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8C03" w14:textId="003A9600" w:rsidR="007314B5" w:rsidRPr="009F18AF" w:rsidRDefault="007314B5" w:rsidP="0087535C">
      <w:pPr>
        <w:pStyle w:val="Bezproreda"/>
        <w:jc w:val="both"/>
        <w:rPr>
          <w:rFonts w:ascii="Arial" w:hAnsi="Arial" w:cs="Arial"/>
          <w:sz w:val="24"/>
          <w:szCs w:val="24"/>
          <w:lang w:eastAsia="en-GB"/>
        </w:rPr>
      </w:pPr>
      <w:r w:rsidRPr="009F18AF">
        <w:rPr>
          <w:rFonts w:ascii="Arial" w:hAnsi="Arial" w:cs="Arial"/>
          <w:sz w:val="24"/>
          <w:szCs w:val="24"/>
          <w:lang w:eastAsia="en-GB"/>
        </w:rPr>
        <w:t xml:space="preserve">Na temelju članka </w:t>
      </w:r>
      <w:r w:rsidR="00D33ECC" w:rsidRPr="009F18AF">
        <w:rPr>
          <w:rFonts w:ascii="Arial" w:hAnsi="Arial" w:cs="Arial"/>
          <w:sz w:val="24"/>
          <w:szCs w:val="24"/>
          <w:lang w:eastAsia="en-GB"/>
        </w:rPr>
        <w:t>43</w:t>
      </w:r>
      <w:r w:rsidRPr="009F18AF">
        <w:rPr>
          <w:rFonts w:ascii="Arial" w:hAnsi="Arial" w:cs="Arial"/>
          <w:sz w:val="24"/>
          <w:szCs w:val="24"/>
          <w:lang w:eastAsia="en-GB"/>
        </w:rPr>
        <w:t>. Statuta</w:t>
      </w:r>
      <w:r w:rsidR="00BD1F04" w:rsidRPr="009F18AF">
        <w:rPr>
          <w:rFonts w:ascii="Arial" w:hAnsi="Arial" w:cs="Arial"/>
          <w:sz w:val="24"/>
          <w:szCs w:val="24"/>
          <w:lang w:eastAsia="hr-HR"/>
        </w:rPr>
        <w:t xml:space="preserve"> Montessori Dječjeg vrtića </w:t>
      </w:r>
      <w:r w:rsidR="00BD1F04" w:rsidRPr="009F18AF">
        <w:rPr>
          <w:rFonts w:ascii="Arial" w:hAnsi="Arial" w:cs="Arial"/>
          <w:sz w:val="24"/>
          <w:szCs w:val="24"/>
        </w:rPr>
        <w:t>„Mali princ“</w:t>
      </w:r>
      <w:r w:rsidR="00BD1F04" w:rsidRPr="009F18AF">
        <w:rPr>
          <w:rFonts w:ascii="Arial" w:hAnsi="Arial" w:cs="Arial"/>
          <w:sz w:val="24"/>
          <w:szCs w:val="24"/>
          <w:lang w:eastAsia="hr-HR"/>
        </w:rPr>
        <w:t xml:space="preserve"> </w:t>
      </w:r>
      <w:r w:rsidRPr="009F18AF">
        <w:rPr>
          <w:rFonts w:ascii="Arial" w:hAnsi="Arial" w:cs="Arial"/>
          <w:sz w:val="24"/>
          <w:szCs w:val="24"/>
          <w:lang w:eastAsia="en-GB"/>
        </w:rPr>
        <w:t xml:space="preserve"> na sjednici održanoj dana </w:t>
      </w:r>
      <w:r w:rsidR="00D33ECC" w:rsidRPr="009F18AF">
        <w:rPr>
          <w:rFonts w:ascii="Arial" w:hAnsi="Arial" w:cs="Arial"/>
          <w:sz w:val="24"/>
          <w:szCs w:val="24"/>
          <w:lang w:eastAsia="en-GB"/>
        </w:rPr>
        <w:t>30</w:t>
      </w:r>
      <w:r w:rsidRPr="009F18AF">
        <w:rPr>
          <w:rFonts w:ascii="Arial" w:hAnsi="Arial" w:cs="Arial"/>
          <w:sz w:val="24"/>
          <w:szCs w:val="24"/>
          <w:lang w:eastAsia="en-GB"/>
        </w:rPr>
        <w:t>.</w:t>
      </w:r>
      <w:r w:rsidR="00D33ECC" w:rsidRPr="009F18AF">
        <w:rPr>
          <w:rFonts w:ascii="Arial" w:hAnsi="Arial" w:cs="Arial"/>
          <w:sz w:val="24"/>
          <w:szCs w:val="24"/>
          <w:lang w:eastAsia="en-GB"/>
        </w:rPr>
        <w:t xml:space="preserve"> prosinca</w:t>
      </w:r>
      <w:r w:rsidRPr="009F18AF">
        <w:rPr>
          <w:rFonts w:ascii="Arial" w:hAnsi="Arial" w:cs="Arial"/>
          <w:sz w:val="24"/>
          <w:szCs w:val="24"/>
          <w:lang w:eastAsia="en-GB"/>
        </w:rPr>
        <w:t xml:space="preserve">  20</w:t>
      </w:r>
      <w:r w:rsidR="00D33ECC" w:rsidRPr="009F18AF">
        <w:rPr>
          <w:rFonts w:ascii="Arial" w:hAnsi="Arial" w:cs="Arial"/>
          <w:sz w:val="24"/>
          <w:szCs w:val="24"/>
          <w:lang w:eastAsia="en-GB"/>
        </w:rPr>
        <w:t>21</w:t>
      </w:r>
      <w:r w:rsidRPr="009F18AF">
        <w:rPr>
          <w:rFonts w:ascii="Arial" w:hAnsi="Arial" w:cs="Arial"/>
          <w:sz w:val="24"/>
          <w:szCs w:val="24"/>
          <w:lang w:eastAsia="en-GB"/>
        </w:rPr>
        <w:t xml:space="preserve">. godine </w:t>
      </w:r>
      <w:r w:rsidR="00D33ECC" w:rsidRPr="009F18AF">
        <w:rPr>
          <w:rFonts w:ascii="Arial" w:hAnsi="Arial" w:cs="Arial"/>
          <w:sz w:val="24"/>
          <w:szCs w:val="24"/>
          <w:lang w:eastAsia="hr-HR"/>
        </w:rPr>
        <w:t xml:space="preserve">Upravno vijeće  Montessori Dječjeg vrtića </w:t>
      </w:r>
      <w:r w:rsidR="00D33ECC" w:rsidRPr="009F18AF">
        <w:rPr>
          <w:rFonts w:ascii="Arial" w:hAnsi="Arial" w:cs="Arial"/>
          <w:sz w:val="24"/>
          <w:szCs w:val="24"/>
        </w:rPr>
        <w:t>„Mali princ“</w:t>
      </w:r>
      <w:r w:rsidR="00D33ECC" w:rsidRPr="009F18AF">
        <w:rPr>
          <w:rFonts w:ascii="Arial" w:hAnsi="Arial" w:cs="Arial"/>
          <w:sz w:val="24"/>
          <w:szCs w:val="24"/>
          <w:lang w:eastAsia="hr-HR"/>
        </w:rPr>
        <w:t xml:space="preserve"> </w:t>
      </w:r>
      <w:r w:rsidRPr="009F18AF">
        <w:rPr>
          <w:rFonts w:ascii="Arial" w:hAnsi="Arial" w:cs="Arial"/>
          <w:sz w:val="24"/>
          <w:szCs w:val="24"/>
          <w:lang w:eastAsia="en-GB"/>
        </w:rPr>
        <w:t>utvrđuje pročišćeni tekst Statuta.</w:t>
      </w:r>
    </w:p>
    <w:p w14:paraId="5044FD2C" w14:textId="77777777" w:rsidR="007314B5" w:rsidRPr="009F18AF" w:rsidRDefault="007314B5" w:rsidP="0087535C">
      <w:pPr>
        <w:pStyle w:val="Bezproreda"/>
        <w:jc w:val="both"/>
        <w:rPr>
          <w:rFonts w:ascii="Arial" w:hAnsi="Arial" w:cs="Arial"/>
          <w:sz w:val="24"/>
          <w:szCs w:val="24"/>
        </w:rPr>
      </w:pPr>
      <w:r w:rsidRPr="009F18AF">
        <w:rPr>
          <w:rFonts w:ascii="Arial" w:hAnsi="Arial" w:cs="Arial"/>
          <w:sz w:val="24"/>
          <w:szCs w:val="24"/>
        </w:rPr>
        <w:t xml:space="preserve">Pročišćeni tekst Statuta obuhvaća: </w:t>
      </w:r>
    </w:p>
    <w:p w14:paraId="01B14FAA" w14:textId="4D9BD829" w:rsidR="007314B5" w:rsidRPr="009F18AF" w:rsidRDefault="005761AD" w:rsidP="0087535C">
      <w:pPr>
        <w:pStyle w:val="Bezproreda"/>
        <w:jc w:val="both"/>
        <w:rPr>
          <w:rFonts w:ascii="Arial" w:hAnsi="Arial" w:cs="Arial"/>
          <w:sz w:val="24"/>
          <w:szCs w:val="24"/>
        </w:rPr>
      </w:pPr>
      <w:r w:rsidRPr="009F18AF">
        <w:rPr>
          <w:rFonts w:ascii="Arial" w:hAnsi="Arial" w:cs="Arial"/>
          <w:spacing w:val="-5"/>
          <w:sz w:val="24"/>
          <w:szCs w:val="24"/>
          <w:lang w:eastAsia="hr-HR"/>
        </w:rPr>
        <w:t xml:space="preserve">Statut Montessori dječjeg  vrtića „Mali princ“ </w:t>
      </w:r>
      <w:r w:rsidR="007314B5" w:rsidRPr="009F18AF">
        <w:rPr>
          <w:rFonts w:ascii="Arial" w:hAnsi="Arial" w:cs="Arial"/>
          <w:sz w:val="24"/>
          <w:szCs w:val="24"/>
          <w:lang w:eastAsia="en-GB"/>
        </w:rPr>
        <w:t xml:space="preserve">donesen na </w:t>
      </w:r>
      <w:r w:rsidRPr="009F18AF">
        <w:rPr>
          <w:rFonts w:ascii="Arial" w:hAnsi="Arial" w:cs="Arial"/>
          <w:sz w:val="24"/>
          <w:szCs w:val="24"/>
          <w:lang w:eastAsia="en-GB"/>
        </w:rPr>
        <w:t>konstituirajućoj</w:t>
      </w:r>
      <w:r w:rsidR="007314B5" w:rsidRPr="009F18AF">
        <w:rPr>
          <w:rFonts w:ascii="Arial" w:hAnsi="Arial" w:cs="Arial"/>
          <w:sz w:val="24"/>
          <w:szCs w:val="24"/>
          <w:lang w:eastAsia="en-GB"/>
        </w:rPr>
        <w:t xml:space="preserve"> sjednici </w:t>
      </w:r>
      <w:r w:rsidRPr="009F18AF">
        <w:rPr>
          <w:rFonts w:ascii="Arial" w:hAnsi="Arial" w:cs="Arial"/>
          <w:sz w:val="24"/>
          <w:szCs w:val="24"/>
          <w:lang w:eastAsia="en-GB"/>
        </w:rPr>
        <w:t xml:space="preserve">Upravnog vijeća </w:t>
      </w:r>
      <w:r w:rsidR="007314B5" w:rsidRPr="009F18AF">
        <w:rPr>
          <w:rFonts w:ascii="Arial" w:hAnsi="Arial" w:cs="Arial"/>
          <w:sz w:val="24"/>
          <w:szCs w:val="24"/>
          <w:lang w:eastAsia="en-GB"/>
        </w:rPr>
        <w:t xml:space="preserve">dana </w:t>
      </w:r>
      <w:r w:rsidRPr="009F18AF">
        <w:rPr>
          <w:rFonts w:ascii="Arial" w:hAnsi="Arial" w:cs="Arial"/>
          <w:sz w:val="24"/>
          <w:szCs w:val="24"/>
          <w:lang w:eastAsia="en-GB"/>
        </w:rPr>
        <w:t>17</w:t>
      </w:r>
      <w:r w:rsidR="007314B5" w:rsidRPr="009F18AF">
        <w:rPr>
          <w:rFonts w:ascii="Arial" w:hAnsi="Arial" w:cs="Arial"/>
          <w:sz w:val="24"/>
          <w:szCs w:val="24"/>
        </w:rPr>
        <w:t>.</w:t>
      </w:r>
      <w:r w:rsidRPr="009F18AF">
        <w:rPr>
          <w:rFonts w:ascii="Arial" w:hAnsi="Arial" w:cs="Arial"/>
          <w:sz w:val="24"/>
          <w:szCs w:val="24"/>
        </w:rPr>
        <w:t xml:space="preserve"> prosinca 2021. godine</w:t>
      </w:r>
      <w:r w:rsidR="007314B5" w:rsidRPr="009F18AF">
        <w:rPr>
          <w:rFonts w:ascii="Arial" w:hAnsi="Arial" w:cs="Arial"/>
          <w:sz w:val="24"/>
          <w:szCs w:val="24"/>
        </w:rPr>
        <w:t xml:space="preserve"> </w:t>
      </w:r>
      <w:r w:rsidR="007314B5" w:rsidRPr="009F18AF">
        <w:rPr>
          <w:rFonts w:ascii="Arial" w:eastAsia="Calibri" w:hAnsi="Arial" w:cs="Arial"/>
          <w:sz w:val="24"/>
          <w:szCs w:val="24"/>
        </w:rPr>
        <w:t xml:space="preserve"> uz prethodnu suglasnost </w:t>
      </w:r>
      <w:r w:rsidR="007314B5" w:rsidRPr="009F18AF">
        <w:rPr>
          <w:rFonts w:ascii="Arial" w:hAnsi="Arial" w:cs="Arial"/>
          <w:sz w:val="24"/>
          <w:szCs w:val="24"/>
        </w:rPr>
        <w:t xml:space="preserve">osnivača </w:t>
      </w:r>
      <w:r w:rsidRPr="009F18AF">
        <w:rPr>
          <w:rFonts w:ascii="Arial" w:hAnsi="Arial" w:cs="Arial"/>
          <w:sz w:val="24"/>
          <w:szCs w:val="24"/>
          <w:lang w:eastAsia="hr-HR"/>
        </w:rPr>
        <w:t xml:space="preserve">Ingrid </w:t>
      </w:r>
      <w:proofErr w:type="spellStart"/>
      <w:r w:rsidRPr="009F18AF">
        <w:rPr>
          <w:rFonts w:ascii="Arial" w:hAnsi="Arial" w:cs="Arial"/>
          <w:sz w:val="24"/>
          <w:szCs w:val="24"/>
          <w:lang w:eastAsia="hr-HR"/>
        </w:rPr>
        <w:t>Baxe</w:t>
      </w:r>
      <w:proofErr w:type="spellEnd"/>
      <w:r w:rsidRPr="009F18AF">
        <w:rPr>
          <w:rFonts w:ascii="Arial" w:hAnsi="Arial" w:cs="Arial"/>
          <w:sz w:val="24"/>
          <w:szCs w:val="24"/>
          <w:lang w:eastAsia="hr-HR"/>
        </w:rPr>
        <w:t xml:space="preserve"> iz Lupoglava, Lupoglav 39a, </w:t>
      </w:r>
      <w:r w:rsidR="007314B5" w:rsidRPr="009F18AF">
        <w:rPr>
          <w:rFonts w:ascii="Arial" w:hAnsi="Arial" w:cs="Arial"/>
          <w:sz w:val="24"/>
          <w:szCs w:val="24"/>
        </w:rPr>
        <w:t xml:space="preserve">od </w:t>
      </w:r>
      <w:r w:rsidRPr="009F18AF">
        <w:rPr>
          <w:rFonts w:ascii="Arial" w:hAnsi="Arial" w:cs="Arial"/>
          <w:sz w:val="24"/>
          <w:szCs w:val="24"/>
        </w:rPr>
        <w:t>17</w:t>
      </w:r>
      <w:r w:rsidR="007314B5" w:rsidRPr="009F18AF">
        <w:rPr>
          <w:rFonts w:ascii="Arial" w:hAnsi="Arial" w:cs="Arial"/>
          <w:sz w:val="24"/>
          <w:szCs w:val="24"/>
        </w:rPr>
        <w:t>.</w:t>
      </w:r>
      <w:r w:rsidRPr="009F18AF">
        <w:rPr>
          <w:rFonts w:ascii="Arial" w:hAnsi="Arial" w:cs="Arial"/>
          <w:sz w:val="24"/>
          <w:szCs w:val="24"/>
        </w:rPr>
        <w:t xml:space="preserve"> prosinca</w:t>
      </w:r>
      <w:r w:rsidR="007314B5" w:rsidRPr="009F18AF">
        <w:rPr>
          <w:rFonts w:ascii="Arial" w:hAnsi="Arial" w:cs="Arial"/>
          <w:sz w:val="24"/>
          <w:szCs w:val="24"/>
        </w:rPr>
        <w:t xml:space="preserve"> 20</w:t>
      </w:r>
      <w:r w:rsidRPr="009F18AF">
        <w:rPr>
          <w:rFonts w:ascii="Arial" w:hAnsi="Arial" w:cs="Arial"/>
          <w:sz w:val="24"/>
          <w:szCs w:val="24"/>
        </w:rPr>
        <w:t>21</w:t>
      </w:r>
      <w:r w:rsidR="007314B5" w:rsidRPr="009F18AF">
        <w:rPr>
          <w:rFonts w:ascii="Arial" w:hAnsi="Arial" w:cs="Arial"/>
          <w:sz w:val="24"/>
          <w:szCs w:val="24"/>
        </w:rPr>
        <w:t>. godine</w:t>
      </w:r>
    </w:p>
    <w:p w14:paraId="4E5A564E" w14:textId="77777777" w:rsidR="005761AD" w:rsidRPr="009F18AF" w:rsidRDefault="005761AD" w:rsidP="0087535C">
      <w:pPr>
        <w:pStyle w:val="Bezproreda"/>
        <w:jc w:val="both"/>
        <w:rPr>
          <w:rFonts w:ascii="Arial" w:hAnsi="Arial" w:cs="Arial"/>
          <w:spacing w:val="-5"/>
          <w:sz w:val="24"/>
          <w:szCs w:val="24"/>
          <w:lang w:eastAsia="hr-HR"/>
        </w:rPr>
      </w:pPr>
      <w:r w:rsidRPr="009F18AF">
        <w:rPr>
          <w:rFonts w:ascii="Arial" w:hAnsi="Arial" w:cs="Arial"/>
          <w:spacing w:val="-5"/>
          <w:sz w:val="24"/>
          <w:szCs w:val="24"/>
          <w:lang w:eastAsia="hr-HR"/>
        </w:rPr>
        <w:t>i</w:t>
      </w:r>
    </w:p>
    <w:p w14:paraId="4616CBBF" w14:textId="3EFCE1C5" w:rsidR="005761AD" w:rsidRPr="009F18AF" w:rsidRDefault="005761AD" w:rsidP="0087535C">
      <w:pPr>
        <w:pStyle w:val="Bezproreda"/>
        <w:jc w:val="both"/>
        <w:rPr>
          <w:rFonts w:ascii="Arial" w:hAnsi="Arial" w:cs="Arial"/>
          <w:spacing w:val="-5"/>
          <w:sz w:val="24"/>
          <w:szCs w:val="24"/>
          <w:lang w:eastAsia="hr-HR"/>
        </w:rPr>
      </w:pPr>
      <w:r w:rsidRPr="009F18AF">
        <w:rPr>
          <w:rFonts w:ascii="Arial" w:hAnsi="Arial" w:cs="Arial"/>
          <w:sz w:val="24"/>
          <w:szCs w:val="24"/>
          <w:lang w:eastAsia="hr-HR"/>
        </w:rPr>
        <w:t xml:space="preserve">Izmjene </w:t>
      </w:r>
      <w:r w:rsidR="008664EF" w:rsidRPr="009F18AF">
        <w:rPr>
          <w:rFonts w:ascii="Arial" w:hAnsi="Arial" w:cs="Arial"/>
          <w:sz w:val="24"/>
          <w:szCs w:val="24"/>
          <w:lang w:eastAsia="hr-HR"/>
        </w:rPr>
        <w:t xml:space="preserve">i dopune </w:t>
      </w:r>
      <w:r w:rsidRPr="009F18AF">
        <w:rPr>
          <w:rFonts w:ascii="Arial" w:hAnsi="Arial" w:cs="Arial"/>
          <w:sz w:val="24"/>
          <w:szCs w:val="24"/>
          <w:lang w:eastAsia="hr-HR"/>
        </w:rPr>
        <w:t xml:space="preserve">Statuta </w:t>
      </w:r>
      <w:r w:rsidRPr="009F18AF">
        <w:rPr>
          <w:rFonts w:ascii="Arial" w:hAnsi="Arial" w:cs="Arial"/>
          <w:spacing w:val="-5"/>
          <w:sz w:val="24"/>
          <w:szCs w:val="24"/>
          <w:lang w:eastAsia="hr-HR"/>
        </w:rPr>
        <w:t>Montessori dječjeg  vrtića „Mali princ“ donesene na 2. sjednici Upravnog vijeća dana 30</w:t>
      </w:r>
      <w:r w:rsidR="00E14D9A" w:rsidRPr="009F18AF">
        <w:rPr>
          <w:rFonts w:ascii="Arial" w:hAnsi="Arial" w:cs="Arial"/>
          <w:spacing w:val="-5"/>
          <w:sz w:val="24"/>
          <w:szCs w:val="24"/>
          <w:lang w:eastAsia="hr-HR"/>
        </w:rPr>
        <w:t xml:space="preserve">. prosinca 2020. godine uz prethodnu suglasnost osnivača </w:t>
      </w:r>
      <w:r w:rsidR="008664EF" w:rsidRPr="009F18AF">
        <w:rPr>
          <w:rFonts w:ascii="Arial" w:hAnsi="Arial" w:cs="Arial"/>
          <w:spacing w:val="-5"/>
          <w:sz w:val="24"/>
          <w:szCs w:val="24"/>
          <w:lang w:eastAsia="hr-HR"/>
        </w:rPr>
        <w:t>Montessori d</w:t>
      </w:r>
      <w:r w:rsidR="00E14D9A" w:rsidRPr="009F18AF">
        <w:rPr>
          <w:rFonts w:ascii="Arial" w:eastAsia="Times New Roman" w:hAnsi="Arial" w:cs="Arial"/>
          <w:sz w:val="24"/>
          <w:szCs w:val="24"/>
          <w:lang w:eastAsia="hr-HR"/>
        </w:rPr>
        <w:t>ječjeg vrtića</w:t>
      </w:r>
      <w:r w:rsidR="008664EF" w:rsidRPr="009F18AF">
        <w:rPr>
          <w:rFonts w:ascii="Arial" w:eastAsia="Times New Roman" w:hAnsi="Arial" w:cs="Arial"/>
          <w:sz w:val="24"/>
          <w:szCs w:val="24"/>
          <w:lang w:eastAsia="hr-HR"/>
        </w:rPr>
        <w:t xml:space="preserve"> „Mali princ“</w:t>
      </w:r>
      <w:r w:rsidR="00E14D9A" w:rsidRPr="009F18AF">
        <w:rPr>
          <w:rFonts w:ascii="Arial" w:eastAsia="Times New Roman" w:hAnsi="Arial" w:cs="Arial"/>
          <w:sz w:val="24"/>
          <w:szCs w:val="24"/>
          <w:lang w:eastAsia="hr-HR"/>
        </w:rPr>
        <w:t xml:space="preserve">, Ingrid </w:t>
      </w:r>
      <w:proofErr w:type="spellStart"/>
      <w:r w:rsidR="00E14D9A" w:rsidRPr="009F18AF">
        <w:rPr>
          <w:rFonts w:ascii="Arial" w:eastAsia="Times New Roman" w:hAnsi="Arial" w:cs="Arial"/>
          <w:sz w:val="24"/>
          <w:szCs w:val="24"/>
          <w:lang w:eastAsia="hr-HR"/>
        </w:rPr>
        <w:t>Baxe</w:t>
      </w:r>
      <w:proofErr w:type="spellEnd"/>
      <w:r w:rsidR="00E14D9A" w:rsidRPr="009F18AF">
        <w:rPr>
          <w:rFonts w:ascii="Arial" w:eastAsia="Times New Roman" w:hAnsi="Arial" w:cs="Arial"/>
          <w:sz w:val="24"/>
          <w:szCs w:val="24"/>
          <w:lang w:eastAsia="hr-HR"/>
        </w:rPr>
        <w:t xml:space="preserve"> iz Lupoglava, Lupoglav 39a, od dana </w:t>
      </w:r>
      <w:r w:rsidR="00BD1F04" w:rsidRPr="009F18AF">
        <w:rPr>
          <w:rFonts w:ascii="Arial" w:eastAsia="Times New Roman" w:hAnsi="Arial" w:cs="Arial"/>
          <w:sz w:val="24"/>
          <w:szCs w:val="24"/>
          <w:lang w:eastAsia="hr-HR"/>
        </w:rPr>
        <w:t>30</w:t>
      </w:r>
      <w:r w:rsidR="00E14D9A" w:rsidRPr="009F18AF">
        <w:rPr>
          <w:rFonts w:ascii="Arial" w:eastAsia="Times New Roman" w:hAnsi="Arial" w:cs="Arial"/>
          <w:sz w:val="24"/>
          <w:szCs w:val="24"/>
          <w:lang w:eastAsia="hr-HR"/>
        </w:rPr>
        <w:t>. prosinca 2021. godine</w:t>
      </w:r>
    </w:p>
    <w:p w14:paraId="10C1FD70"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p>
    <w:p w14:paraId="7D246DC7" w14:textId="1C41B00F" w:rsidR="00864B03" w:rsidRPr="009F18AF" w:rsidRDefault="00864B03" w:rsidP="00864B03">
      <w:pPr>
        <w:shd w:val="clear" w:color="auto" w:fill="FFFFFF"/>
        <w:spacing w:line="240" w:lineRule="auto"/>
        <w:jc w:val="center"/>
        <w:outlineLvl w:val="1"/>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STATUT MONTESSORI DJEČJEG  VRTIĆA „MALI PRINC“</w:t>
      </w:r>
    </w:p>
    <w:p w14:paraId="1F0BE314" w14:textId="2A75A43D" w:rsidR="00BD1F04" w:rsidRPr="009F18AF" w:rsidRDefault="00BD1F04" w:rsidP="00864B03">
      <w:pPr>
        <w:shd w:val="clear" w:color="auto" w:fill="FFFFFF"/>
        <w:spacing w:line="240" w:lineRule="auto"/>
        <w:jc w:val="center"/>
        <w:outlineLvl w:val="1"/>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(Pročišćeni tekst)</w:t>
      </w:r>
    </w:p>
    <w:p w14:paraId="79945F0E" w14:textId="77777777" w:rsidR="00864B03" w:rsidRPr="009F18AF" w:rsidRDefault="00864B03" w:rsidP="00864B03">
      <w:pPr>
        <w:shd w:val="clear" w:color="auto" w:fill="FFFFFF"/>
        <w:spacing w:line="240" w:lineRule="auto"/>
        <w:jc w:val="center"/>
        <w:outlineLvl w:val="1"/>
        <w:rPr>
          <w:rFonts w:ascii="Arial" w:eastAsia="Times New Roman" w:hAnsi="Arial" w:cs="Arial"/>
          <w:b/>
          <w:bCs/>
          <w:spacing w:val="-5"/>
          <w:sz w:val="24"/>
          <w:szCs w:val="24"/>
          <w:lang w:eastAsia="hr-HR"/>
        </w:rPr>
      </w:pPr>
    </w:p>
    <w:p w14:paraId="4C0F8E5A"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I. OPĆE ODREDBE</w:t>
      </w:r>
    </w:p>
    <w:p w14:paraId="0BD4ECB0"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w:t>
      </w:r>
    </w:p>
    <w:p w14:paraId="0288D530" w14:textId="77777777" w:rsidR="00864B03" w:rsidRPr="009F18AF" w:rsidRDefault="00864B03" w:rsidP="00BF06FE">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Ovim Statutom, sukladno zakonskim odredbama uređuju se ustrojstvo, ovlasti i način odlučivanja pojedinih tijela, vrste i trajanje pojedinih programa, uvjeti i način davanja usluga,  javnost rada te druga pitanja važna za obavljanje djelatnosti i poslovanja dječjeg vrtića.</w:t>
      </w:r>
    </w:p>
    <w:p w14:paraId="56673D38"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w:t>
      </w:r>
    </w:p>
    <w:p w14:paraId="51A482AF" w14:textId="77777777" w:rsidR="00864B03" w:rsidRPr="009F18AF" w:rsidRDefault="00864B03" w:rsidP="002638C1">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Dječji vrtić </w:t>
      </w:r>
      <w:r w:rsidRPr="009F18AF">
        <w:rPr>
          <w:rFonts w:ascii="Arial" w:hAnsi="Arial" w:cs="Arial"/>
          <w:i/>
          <w:iCs/>
          <w:sz w:val="24"/>
          <w:szCs w:val="24"/>
        </w:rPr>
        <w:t>„Mali princ“</w:t>
      </w:r>
      <w:r w:rsidRPr="009F18AF">
        <w:rPr>
          <w:rFonts w:ascii="Arial" w:eastAsia="Times New Roman" w:hAnsi="Arial" w:cs="Arial"/>
          <w:sz w:val="24"/>
          <w:szCs w:val="24"/>
          <w:lang w:eastAsia="hr-HR"/>
        </w:rPr>
        <w:t xml:space="preserve"> (u daljnjem tekstu Dječji vrtić) javna je predškolska ustanova koja ostvaruje programe njege, odgoja, obrazovanja, zdravstvene zaštite, prehrane i socijalne skrbi djece rane i predškolske dobi, koji su prilagođeni razvojnim potrebama djece te njihovim mogućnostima i sposobnostima.</w:t>
      </w:r>
    </w:p>
    <w:p w14:paraId="2F364F4A"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w:t>
      </w:r>
    </w:p>
    <w:p w14:paraId="518C89F2" w14:textId="77777777" w:rsidR="00864B03" w:rsidRPr="009F18AF" w:rsidRDefault="00864B03" w:rsidP="00864B03">
      <w:pPr>
        <w:shd w:val="clear" w:color="auto" w:fill="FFFFFF"/>
        <w:spacing w:line="240" w:lineRule="auto"/>
        <w:jc w:val="both"/>
        <w:outlineLvl w:val="1"/>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Osnivač </w:t>
      </w:r>
      <w:r w:rsidRPr="009F18AF">
        <w:rPr>
          <w:rFonts w:ascii="Arial" w:eastAsia="Times New Roman" w:hAnsi="Arial" w:cs="Arial"/>
          <w:b/>
          <w:bCs/>
          <w:spacing w:val="-5"/>
          <w:sz w:val="24"/>
          <w:szCs w:val="24"/>
          <w:lang w:eastAsia="hr-HR"/>
        </w:rPr>
        <w:t xml:space="preserve">Montessori dječjeg  vrtića „MALI PRINC“ </w:t>
      </w:r>
      <w:r w:rsidRPr="009F18AF">
        <w:rPr>
          <w:rFonts w:ascii="Arial" w:eastAsia="Times New Roman" w:hAnsi="Arial" w:cs="Arial"/>
          <w:sz w:val="24"/>
          <w:szCs w:val="24"/>
          <w:lang w:eastAsia="hr-HR"/>
        </w:rPr>
        <w:t xml:space="preserve">je Ingrid </w:t>
      </w:r>
      <w:proofErr w:type="spellStart"/>
      <w:r w:rsidRPr="009F18AF">
        <w:rPr>
          <w:rFonts w:ascii="Arial" w:eastAsia="Times New Roman" w:hAnsi="Arial" w:cs="Arial"/>
          <w:sz w:val="24"/>
          <w:szCs w:val="24"/>
          <w:lang w:eastAsia="hr-HR"/>
        </w:rPr>
        <w:t>Baxa</w:t>
      </w:r>
      <w:proofErr w:type="spellEnd"/>
      <w:r w:rsidRPr="009F18AF">
        <w:rPr>
          <w:rFonts w:ascii="Arial" w:eastAsia="Times New Roman" w:hAnsi="Arial" w:cs="Arial"/>
          <w:sz w:val="24"/>
          <w:szCs w:val="24"/>
          <w:lang w:eastAsia="hr-HR"/>
        </w:rPr>
        <w:t xml:space="preserve"> iz Lupoglava, Lupoglav 39a, (u daljnjem tekstu osnivač).</w:t>
      </w:r>
    </w:p>
    <w:p w14:paraId="1794EE5F" w14:textId="77777777" w:rsidR="00864B03" w:rsidRPr="009F18AF" w:rsidRDefault="00864B03" w:rsidP="00864B03">
      <w:pPr>
        <w:shd w:val="clear" w:color="auto" w:fill="FFFFFF"/>
        <w:spacing w:line="240" w:lineRule="auto"/>
        <w:jc w:val="both"/>
        <w:outlineLvl w:val="1"/>
        <w:rPr>
          <w:rFonts w:ascii="Arial" w:eastAsia="Times New Roman" w:hAnsi="Arial" w:cs="Arial"/>
          <w:b/>
          <w:bCs/>
          <w:spacing w:val="-5"/>
          <w:sz w:val="24"/>
          <w:szCs w:val="24"/>
          <w:lang w:eastAsia="hr-HR"/>
        </w:rPr>
      </w:pPr>
    </w:p>
    <w:p w14:paraId="478963BD"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II. NAZIV I SJEDIŠTE</w:t>
      </w:r>
    </w:p>
    <w:p w14:paraId="7CC43075"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w:t>
      </w:r>
    </w:p>
    <w:p w14:paraId="0D8400CD" w14:textId="3ADF5730"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obavlja svoju djelatnost, posluje i sudjeluje u pravnom prometu pod nazivom</w:t>
      </w:r>
      <w:r w:rsidRPr="009F18AF">
        <w:rPr>
          <w:rFonts w:ascii="Arial" w:eastAsia="Times New Roman" w:hAnsi="Arial" w:cs="Arial"/>
          <w:spacing w:val="-5"/>
          <w:sz w:val="24"/>
          <w:szCs w:val="24"/>
          <w:lang w:eastAsia="hr-HR"/>
        </w:rPr>
        <w:t xml:space="preserve"> Montessori dječji  vrtić „MALI PRINC“</w:t>
      </w:r>
      <w:r w:rsidRPr="009F18AF">
        <w:rPr>
          <w:rFonts w:ascii="Arial" w:eastAsia="Times New Roman" w:hAnsi="Arial" w:cs="Arial"/>
          <w:sz w:val="24"/>
          <w:szCs w:val="24"/>
          <w:lang w:eastAsia="hr-HR"/>
        </w:rPr>
        <w:t xml:space="preserve">: Sjedište </w:t>
      </w:r>
      <w:r w:rsidRPr="009F18AF">
        <w:rPr>
          <w:rFonts w:ascii="Arial" w:eastAsia="Times New Roman" w:hAnsi="Arial" w:cs="Arial"/>
          <w:spacing w:val="-5"/>
          <w:sz w:val="24"/>
          <w:szCs w:val="24"/>
          <w:lang w:eastAsia="hr-HR"/>
        </w:rPr>
        <w:t xml:space="preserve">Montessori dječjeg  vrtića „MALI PRINC“ </w:t>
      </w:r>
      <w:r w:rsidRPr="009F18AF">
        <w:rPr>
          <w:rFonts w:ascii="Arial" w:eastAsia="Times New Roman" w:hAnsi="Arial" w:cs="Arial"/>
          <w:sz w:val="24"/>
          <w:szCs w:val="24"/>
          <w:lang w:eastAsia="hr-HR"/>
        </w:rPr>
        <w:t xml:space="preserve">je u </w:t>
      </w:r>
      <w:r w:rsidRPr="009F18AF">
        <w:rPr>
          <w:rFonts w:ascii="Arial" w:hAnsi="Arial" w:cs="Arial"/>
          <w:sz w:val="24"/>
          <w:szCs w:val="24"/>
        </w:rPr>
        <w:t xml:space="preserve">Pazinu, Zagrebačka 48. </w:t>
      </w:r>
    </w:p>
    <w:p w14:paraId="1C1F7B89"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Dječji vrtić može imati jednu ili više podružnica koje se osnivaju sukladno zakonskim odredbama.</w:t>
      </w:r>
    </w:p>
    <w:p w14:paraId="7ED3000C"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w:t>
      </w:r>
    </w:p>
    <w:p w14:paraId="7FB5BEEC"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može promijeniti naziv i sjedište odlukom osnivača.</w:t>
      </w:r>
    </w:p>
    <w:p w14:paraId="7A6A5998"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 Ako se tijekom obavljanja djelatnosti promijeni naziv ili sjedište Dječjeg vrtića ili ako se mijenja odnosno dopunjuje djelatnost Dječjeg vrtića u novim prostorima, odnosno ako se mijenjaju drugi podaci koje osnivački akt sadrži temeljem posebnog zakona, osnivač  Dječjeg vrtića dužan je izvršiti izmjene osnivačkog akta te podnijeti zahtjev Ministarstvu nadležnom za obrazovanje.</w:t>
      </w:r>
    </w:p>
    <w:p w14:paraId="5CFC11C8"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w:t>
      </w:r>
    </w:p>
    <w:p w14:paraId="4D42FF58"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obvezno ističe naziv na zgradi u kojoj je njegovo sjedište, te na zgradama gdje djeluju podružnice.</w:t>
      </w:r>
    </w:p>
    <w:p w14:paraId="1E4ABD12"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III. ZASTUPANJE I PREDSTAVLJANJE</w:t>
      </w:r>
    </w:p>
    <w:p w14:paraId="344416CF"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w:t>
      </w:r>
    </w:p>
    <w:p w14:paraId="332BD0AD"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predstavlja i zastupa ravnatelj.</w:t>
      </w:r>
    </w:p>
    <w:p w14:paraId="32F14FA5"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organizira i vodi rad i poslovanje Dječjeg vrtića, predstavlja i zastupa Dječji vrtić, te poduzima sve radnje u ime i za račun Dječjeg vrtića sukladno zakonu i ovom Statutu.</w:t>
      </w:r>
    </w:p>
    <w:p w14:paraId="6E893BC3"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vodi stručni rad Dječjeg vrtića i odgovoran je za obavljanje stručnog rada.</w:t>
      </w:r>
    </w:p>
    <w:p w14:paraId="21C6AB57"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ima sva ovlaštenja u pravnom prometu u sklopu djelatnosti upisanih u sudski registar ustanova osim:</w:t>
      </w:r>
    </w:p>
    <w:p w14:paraId="5DA7FA0D" w14:textId="77777777" w:rsidR="00864B03" w:rsidRPr="009F18AF" w:rsidRDefault="00864B03" w:rsidP="00864B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nastupiti kao druga ugovorna strana i s Dječjim vrtićem zaključivati ugovore, u svoje ime, a za račun osobe ili u ime i za račun drugih osoba,</w:t>
      </w:r>
    </w:p>
    <w:p w14:paraId="1030AF93" w14:textId="77777777" w:rsidR="00864B03" w:rsidRPr="009F18AF" w:rsidRDefault="00864B03" w:rsidP="00864B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odlučivati o investicionim ulaganjima u prostorne kapacitete bez odluke osnivača</w:t>
      </w:r>
    </w:p>
    <w:p w14:paraId="175DD415"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8.</w:t>
      </w:r>
    </w:p>
    <w:p w14:paraId="059DF5C3"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može dati punomoć drugoj osobi uz prethodnu suglasnost osnivača da zastupa Dječji vrtić u pravnom prometu u granicama svojih ovlasti, sukladno odredbama zakona kojim se ureduju obvezni odnosi.</w:t>
      </w:r>
    </w:p>
    <w:p w14:paraId="17E9DBEF"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IV. PEČATI DJEČJEG VRTIĆA</w:t>
      </w:r>
    </w:p>
    <w:p w14:paraId="01A72C1B"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9.</w:t>
      </w:r>
    </w:p>
    <w:p w14:paraId="0553B7D7"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radu i poslovanju Dječji vrtić koristi:</w:t>
      </w:r>
    </w:p>
    <w:p w14:paraId="77C07723" w14:textId="77777777" w:rsidR="00864B03" w:rsidRPr="009F18AF" w:rsidRDefault="00864B03" w:rsidP="00864B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Pečat s grbom Republike Hrvatske, okruglog oblika, promjera 38 mm, na kojem je uz obod natpis: Republika Hrvatska, </w:t>
      </w:r>
      <w:r w:rsidRPr="009F18AF">
        <w:rPr>
          <w:rFonts w:ascii="Arial" w:eastAsia="Times New Roman" w:hAnsi="Arial" w:cs="Arial"/>
          <w:spacing w:val="-5"/>
          <w:sz w:val="24"/>
          <w:szCs w:val="24"/>
          <w:lang w:eastAsia="hr-HR"/>
        </w:rPr>
        <w:t xml:space="preserve">Montessori dječji  vrtić „MALI PRINC“ </w:t>
      </w:r>
      <w:r w:rsidRPr="009F18AF">
        <w:rPr>
          <w:rFonts w:ascii="Arial" w:eastAsia="Times New Roman" w:hAnsi="Arial" w:cs="Arial"/>
          <w:sz w:val="24"/>
          <w:szCs w:val="24"/>
          <w:lang w:eastAsia="hr-HR"/>
        </w:rPr>
        <w:t>Pazin, a u sredini pečata otisnut je grb Republike Hrvatske;</w:t>
      </w:r>
    </w:p>
    <w:p w14:paraId="2DA782B8" w14:textId="77777777" w:rsidR="00864B03" w:rsidRPr="009F18AF" w:rsidRDefault="00864B03" w:rsidP="00864B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Pečat okruglog oblika, promjera 3O mm, na kojem je kružno upisano Montessori dječji vrtić, vodoravno po sredini pečata </w:t>
      </w:r>
      <w:r w:rsidRPr="009F18AF">
        <w:rPr>
          <w:rFonts w:ascii="Arial" w:hAnsi="Arial" w:cs="Arial"/>
          <w:i/>
          <w:iCs/>
          <w:sz w:val="24"/>
          <w:szCs w:val="24"/>
        </w:rPr>
        <w:t>„Mali princ“</w:t>
      </w:r>
      <w:r w:rsidRPr="009F18AF">
        <w:rPr>
          <w:rFonts w:ascii="Arial" w:eastAsia="Times New Roman" w:hAnsi="Arial" w:cs="Arial"/>
          <w:sz w:val="24"/>
          <w:szCs w:val="24"/>
          <w:lang w:eastAsia="hr-HR"/>
        </w:rPr>
        <w:t>, a kružno na dnu pečata Pazin.</w:t>
      </w:r>
    </w:p>
    <w:p w14:paraId="0E4E90F5"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10.</w:t>
      </w:r>
    </w:p>
    <w:p w14:paraId="771BBEBF"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Pečatom iz članka 9. stavka 1. točke 1. ovog Statuta ovjeravaju se javne isprave koje Vrtić izdaje i akti koje Vrtić donosi u okviru javnih ovlasti.</w:t>
      </w:r>
    </w:p>
    <w:p w14:paraId="7E71AAF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Pečatom iz članka 9. stavka 1. točke 2. ovog Statuta ovjeravaju se ostale isprave i akti u pravnom prometu i u odnosu prema tijelima državne uprave i jedinica lokalne i područne (regionalne) samouprave.</w:t>
      </w:r>
    </w:p>
    <w:p w14:paraId="69B95A4A"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Pečatima iz članka 9. stavka 1. točke 1. i 2. ovog Statuta koristi se isključivo ravnatelj Dječjeg vrtića.</w:t>
      </w:r>
    </w:p>
    <w:p w14:paraId="06C9B38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odlučuje o broju ostalih pečata i štambilja koje Dječji vrtić koristi u radu i poslovanju, kao i o osobama koje se pečatima služe.</w:t>
      </w:r>
    </w:p>
    <w:p w14:paraId="02F847EA"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Način uporabe i čuvanja pečata i štambilja svojim aktom uređuje ravnatelj Dječjeg vrtića.</w:t>
      </w:r>
    </w:p>
    <w:p w14:paraId="09EB8CA4"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V. IMOVINA DJEČJEG VRTIĆA I ODGOVORNOSTI ZA NJEGOVE OBVEZE</w:t>
      </w:r>
    </w:p>
    <w:p w14:paraId="2C7F1EA3"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11.</w:t>
      </w:r>
    </w:p>
    <w:p w14:paraId="23C7206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Imovinu Dječjeg vrtića čine stvari, prava, novčana sredstva i nekretnine.</w:t>
      </w:r>
    </w:p>
    <w:p w14:paraId="29321DA4"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Imovinom raspolaže Dječji vrtić pod uvjetom i na način propisan zakonom, drugim propisima donesenim na temelju zakona i ovim Statutom.</w:t>
      </w:r>
    </w:p>
    <w:p w14:paraId="02A7EA18"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Imovinu Dječjeg vrtića čine sredstva za rad koju je pribavio osnivač ili su stečena pružanjem usluga i prodajom proizvoda ili pribavljena iz drugih izvora.</w:t>
      </w:r>
    </w:p>
    <w:p w14:paraId="7ECC5DD0"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Imovinom Dječjeg vrtića raspolaže se na način predviđen zakonom.</w:t>
      </w:r>
    </w:p>
    <w:p w14:paraId="0137FAE1"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VI. DJELATNOST DJEČJEG VRTIĆA</w:t>
      </w:r>
    </w:p>
    <w:p w14:paraId="5BA03160"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12.</w:t>
      </w:r>
    </w:p>
    <w:p w14:paraId="2B930D17"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Djelatnost Dječjeg vrtića je predškolski odgoj i obrazovanje te skrb o djeci rane i predškolske dobi od navršene treće godine života do polaska u osnovnu školu, koja se ostvaruje po određenom programu.</w:t>
      </w:r>
    </w:p>
    <w:p w14:paraId="4369E8CC"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U okviru svoje djelatnosti Dječji vrtić organizira i provodi:</w:t>
      </w:r>
    </w:p>
    <w:p w14:paraId="5114B1DA"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w:t>
      </w:r>
    </w:p>
    <w:p w14:paraId="21F7C693" w14:textId="77777777" w:rsidR="00864B03" w:rsidRPr="009F18AF" w:rsidRDefault="00864B03" w:rsidP="00864B03">
      <w:pPr>
        <w:pStyle w:val="Odlomakpopisa"/>
        <w:numPr>
          <w:ilvl w:val="0"/>
          <w:numId w:val="3"/>
        </w:numPr>
        <w:shd w:val="clear" w:color="auto" w:fill="FFFFFF"/>
        <w:spacing w:after="150" w:line="240" w:lineRule="auto"/>
        <w:rPr>
          <w:rFonts w:ascii="Arial" w:eastAsia="Times New Roman" w:hAnsi="Arial" w:cs="Arial"/>
          <w:sz w:val="24"/>
          <w:szCs w:val="24"/>
          <w:lang w:eastAsia="hr-HR"/>
        </w:rPr>
      </w:pPr>
      <w:r w:rsidRPr="009F18AF">
        <w:rPr>
          <w:rFonts w:ascii="Arial" w:hAnsi="Arial" w:cs="Arial"/>
          <w:sz w:val="24"/>
          <w:szCs w:val="24"/>
        </w:rPr>
        <w:t>Alternativni cjelodnevni program odgojno-obrazovnog rada prema koncepciji Marije Montessori za djecu od navršene treće godine do polaska u školu u dvije mješovite odgojno–obrazovne skupine. Odgojno-obrazovna skupina može se sastojati od maksimalno 15 djece strukturirano sukladno mjerilima Državnoga pedagoškog standarda predškolskog odgoja i naobrazbe. Ukoliko u odgojno-obrazovnu skupinu budu uključena djeca s teškoćama u razvoju broj uključene djece s TUR-om broj djece u skupini će se umanjiti sukladno Državnom pedagoškom standardu predškolskog odgoja i naobrazbe.</w:t>
      </w:r>
      <w:r w:rsidRPr="009F18AF">
        <w:rPr>
          <w:rFonts w:ascii="Arial" w:eastAsia="Times New Roman" w:hAnsi="Arial" w:cs="Arial"/>
          <w:sz w:val="24"/>
          <w:szCs w:val="24"/>
          <w:lang w:eastAsia="hr-HR"/>
        </w:rPr>
        <w:t> </w:t>
      </w:r>
    </w:p>
    <w:p w14:paraId="3989A8BB" w14:textId="77777777" w:rsidR="00864B03" w:rsidRPr="009F18AF" w:rsidRDefault="00864B03" w:rsidP="00864B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Posebne programe koji obuhvaćaju:</w:t>
      </w:r>
    </w:p>
    <w:p w14:paraId="711AD1AB"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 ranog učenja stranih jezika</w:t>
      </w:r>
    </w:p>
    <w:p w14:paraId="2CEA6EC1"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glazbeni programi</w:t>
      </w:r>
    </w:p>
    <w:p w14:paraId="38A7AFAA"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likovni programi</w:t>
      </w:r>
    </w:p>
    <w:p w14:paraId="140AE686"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dramsko-scenski programi</w:t>
      </w:r>
    </w:p>
    <w:p w14:paraId="013A6D63"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informatički programi</w:t>
      </w:r>
    </w:p>
    <w:p w14:paraId="3983261D"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sportski programi te programi ritmike i plesa</w:t>
      </w:r>
    </w:p>
    <w:p w14:paraId="7759F462"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ekološki programi i programi odgoja za održivi razvoj</w:t>
      </w:r>
    </w:p>
    <w:p w14:paraId="510154B4"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vjerski programi</w:t>
      </w:r>
    </w:p>
    <w:p w14:paraId="3B1B5608"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programi zdravstvenog odgoja</w:t>
      </w:r>
    </w:p>
    <w:p w14:paraId="22C0462D"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programi za djecu s posebnim zdravstvenim potrebama (djeca s akutnim  </w:t>
      </w:r>
    </w:p>
    <w:p w14:paraId="4550FAF3"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bolestima i potrebama, djeca s kroničnim bolestima, djeca s poremećajem</w:t>
      </w:r>
    </w:p>
    <w:p w14:paraId="4EB80482"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tjelesne težine, endokrinološkim i drugim poremećajima)</w:t>
      </w:r>
    </w:p>
    <w:p w14:paraId="0491CCF7"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 rada s roditeljima</w:t>
      </w:r>
    </w:p>
    <w:p w14:paraId="6870DC1F"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preventivni programi, programi sigurnosti te interventni, kompenzacijski i</w:t>
      </w:r>
    </w:p>
    <w:p w14:paraId="4CB97A89" w14:textId="77777777" w:rsidR="00864B03" w:rsidRPr="009F18AF" w:rsidRDefault="00864B03" w:rsidP="00864B03">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rehabilitacijski program </w:t>
      </w:r>
    </w:p>
    <w:p w14:paraId="029EBB7B" w14:textId="77777777" w:rsidR="00864B03" w:rsidRPr="009F18AF" w:rsidRDefault="00864B03" w:rsidP="00864B03">
      <w:pPr>
        <w:pStyle w:val="Odlomakpopisa"/>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Programe javnih potreba</w:t>
      </w:r>
    </w:p>
    <w:p w14:paraId="1E8B0BC4" w14:textId="77777777" w:rsidR="00864B03" w:rsidRPr="009F18AF" w:rsidRDefault="00864B03" w:rsidP="00864B0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 za djecu rane i predškolske dobi s teškoćama u razvoju</w:t>
      </w:r>
    </w:p>
    <w:p w14:paraId="574F2CE1" w14:textId="77777777" w:rsidR="00864B03" w:rsidRPr="009F18AF" w:rsidRDefault="00864B03" w:rsidP="00864B0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 za darovitu djecu rane i predškolske dobi,</w:t>
      </w:r>
    </w:p>
    <w:p w14:paraId="137999F2" w14:textId="77777777" w:rsidR="00864B03" w:rsidRPr="009F18AF" w:rsidRDefault="00864B03" w:rsidP="00864B0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 na jeziku i pismu nacionalnih manjina,</w:t>
      </w:r>
    </w:p>
    <w:p w14:paraId="3B138319" w14:textId="77777777" w:rsidR="00864B03" w:rsidRPr="009F18AF" w:rsidRDefault="00864B03" w:rsidP="00864B0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program </w:t>
      </w:r>
      <w:proofErr w:type="spellStart"/>
      <w:r w:rsidRPr="009F18AF">
        <w:rPr>
          <w:rFonts w:ascii="Arial" w:eastAsia="Times New Roman" w:hAnsi="Arial" w:cs="Arial"/>
          <w:sz w:val="24"/>
          <w:szCs w:val="24"/>
          <w:lang w:eastAsia="hr-HR"/>
        </w:rPr>
        <w:t>predškole</w:t>
      </w:r>
      <w:proofErr w:type="spellEnd"/>
    </w:p>
    <w:p w14:paraId="76993A09"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w:t>
      </w:r>
    </w:p>
    <w:p w14:paraId="6F5450F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Programi odgoja i obrazovanja s obzirom na trajanje mogu biti:</w:t>
      </w:r>
    </w:p>
    <w:p w14:paraId="10B2407D" w14:textId="77777777" w:rsidR="00864B03" w:rsidRPr="009F18AF" w:rsidRDefault="00864B03" w:rsidP="00864B0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cjelodnevni u trajanju do 10 sati dnevno</w:t>
      </w:r>
    </w:p>
    <w:p w14:paraId="2160B688" w14:textId="77777777" w:rsidR="00864B03" w:rsidRPr="009F18AF" w:rsidRDefault="00864B03" w:rsidP="00864B0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poludnevni u trajanju od 4 do 6 sati dnevno</w:t>
      </w:r>
    </w:p>
    <w:p w14:paraId="16473EF3" w14:textId="77777777" w:rsidR="00864B03" w:rsidRPr="009F18AF" w:rsidRDefault="00864B03" w:rsidP="00864B0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višednevni u trajanju od jednoga do 10 dana (program izleta, ljetovanja i zimovanja)</w:t>
      </w:r>
    </w:p>
    <w:p w14:paraId="4646A4F4" w14:textId="77777777" w:rsidR="00864B03" w:rsidRPr="009F18AF" w:rsidRDefault="00864B03" w:rsidP="00864B0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program u trajanju do 3 sata dnevno</w:t>
      </w:r>
    </w:p>
    <w:p w14:paraId="1F32F2B8"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organizira i provodi programe sukladno Godišnjem planu i programu rada vrtića za pedagošku godinu, Kurikulumu Dječjeg vrtića, te sukladno svojim posebnostima (kulturi, tradiciji, zahtjevima roditelja i potrebama roditelja na mikrolokaciji gdje vrtić obavlja djelatnost i drugo).</w:t>
      </w:r>
    </w:p>
    <w:p w14:paraId="00963AAA"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13.</w:t>
      </w:r>
    </w:p>
    <w:p w14:paraId="1E55399E"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obavlja djelatnost predškolskog odgoja kao javnu službu.</w:t>
      </w:r>
    </w:p>
    <w:p w14:paraId="46901C2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Kao javne ovlasti Dječji vrtić obavlja sljedeće poslove:</w:t>
      </w:r>
    </w:p>
    <w:p w14:paraId="219584B0" w14:textId="77777777" w:rsidR="00864B03" w:rsidRPr="009F18AF" w:rsidRDefault="00864B03" w:rsidP="00864B03">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upise djece i ispise djece iz vrtića s vođenjem odgovarajuće dokumentacije,</w:t>
      </w:r>
    </w:p>
    <w:p w14:paraId="001014AE" w14:textId="77777777" w:rsidR="00864B03" w:rsidRPr="009F18AF" w:rsidRDefault="00864B03" w:rsidP="00864B03">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izdavanje potvrda i mišljenja,</w:t>
      </w:r>
    </w:p>
    <w:p w14:paraId="03F6084B" w14:textId="77777777" w:rsidR="00864B03" w:rsidRPr="009F18AF" w:rsidRDefault="00864B03" w:rsidP="00864B03">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upisivanje podataka o vrtiću u zajednički elektronički upisnik.</w:t>
      </w:r>
    </w:p>
    <w:p w14:paraId="10A8D7C1"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Kada Dječji vrtić u vezi s poslovima iz stavka 2. ovoga članka ili drugim poslovima koje obavlja kao javne ovlasti, odlučuje o pravu, obvezi ili pravnom interesu djeteta, roditelja ili skrbnika ili druge fizičke ili pravne osobe, dužan je postupati prema odredbama zakona kojim se uređuje opći upravni postupak.</w:t>
      </w:r>
    </w:p>
    <w:p w14:paraId="3869B237"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14.</w:t>
      </w:r>
    </w:p>
    <w:p w14:paraId="49E6CAF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može mijenjati djelatnost samo uz suglasnost osnivača.</w:t>
      </w:r>
    </w:p>
    <w:p w14:paraId="3605CF22"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Ako se tijekom obavljanja djelatnosti za koju je Dječji vrtić osnovan, proširuje djelatnost izvođenjem novih programa ili dječji vrtić mijenja program, dječji vrtić obvezan je prije </w:t>
      </w:r>
      <w:r w:rsidRPr="009F18AF">
        <w:rPr>
          <w:rFonts w:ascii="Arial" w:eastAsia="Times New Roman" w:hAnsi="Arial" w:cs="Arial"/>
          <w:sz w:val="24"/>
          <w:szCs w:val="24"/>
          <w:lang w:eastAsia="hr-HR"/>
        </w:rPr>
        <w:lastRenderedPageBreak/>
        <w:t>početka izvođenja programa podnijeti zahtjev radi davanja suglasnosti  ministarstvu nadležnom za obrazovanje.</w:t>
      </w:r>
    </w:p>
    <w:p w14:paraId="17E81DED"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Ako se zbog proširenja djelatnosti izvođenjem novih programa ili izmjene programa  mijenja odobreni program rada kao jedan od uvjeta za početak obavljanja djelatnosti, Dječji vrtić je dužan prije početka provedbe programa podnijeti zahtjev za izdavanjem rješenja o početku rada u promijenjenim uvjetima.</w:t>
      </w:r>
    </w:p>
    <w:p w14:paraId="3ED0C705"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Nakon pribavljene suglasnosti te nakon izvršnosti rješenja, Dječji vrtić može započeti s izvođenjem novih programa odnosno izmijenjenog programa.</w:t>
      </w:r>
    </w:p>
    <w:p w14:paraId="6A6FCDF3"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15.</w:t>
      </w:r>
    </w:p>
    <w:p w14:paraId="5E3CD9E3"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obavlja djelatnost na temelju Godišnjeg plana i programa rada, koje donosi za svaku pedagošku godinu.</w:t>
      </w:r>
    </w:p>
    <w:p w14:paraId="5F7FC7E8"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Godišnjim planom i programom rada obuhvaćaju se programi odgojno obrazovnog rada, programi zdravstvene zaštite djece, prehrane, kao i drugi programi koje Dječji vrtić ostvaruje.</w:t>
      </w:r>
    </w:p>
    <w:p w14:paraId="44250571"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5B4EAB0C"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7404D3E2"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16.</w:t>
      </w:r>
    </w:p>
    <w:p w14:paraId="78416DD9"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Godišnji plan i program rada donosi Upravno vijeće Dječjeg vrtića najkasnije do 30. rujna tekuće godine. Dječji vrtić dužan je osnivaču dostaviti godišnji plan i program rada, te izvješće o njegovu ostvarivanju.</w:t>
      </w:r>
    </w:p>
    <w:p w14:paraId="01201BA4"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17.</w:t>
      </w:r>
    </w:p>
    <w:p w14:paraId="47D11528"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Odgoj i obrazovanje djece rane i predškolske dobi ostvaruje se na temelju nacionalnog kurikuluma za predškolski odgoj i obrazovanje i kurikuluma Dječjeg vrtića.</w:t>
      </w:r>
    </w:p>
    <w:p w14:paraId="3B256A50"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Nacionalni kurikulum utvrđuje vrijednosti, načela, općeobrazovne ciljeve i sadržaje svih aktivnosti i programa, pristupe i načine rada s djecom rane i predškolske dobi, odgojno-obrazovne ciljeve po područjima razvoja djece i njihovim kompetencijama te vrednovanje.</w:t>
      </w:r>
    </w:p>
    <w:p w14:paraId="256C48A5"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Nacionalni kurikulum donosi ministar nadležan za obrazovanje.</w:t>
      </w:r>
    </w:p>
    <w:p w14:paraId="462BA3A7"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Kurikulum Dječjeg vrtića, temeljen na nacionalnom kurikulumu, donosi Upravno vijeće Dječjeg vrtića do 30. rujna tekuće pedagoške godine, a njime se utvrđuje: program, namjena programa, nositelji programa, način ostvarivanja programa, </w:t>
      </w:r>
      <w:proofErr w:type="spellStart"/>
      <w:r w:rsidRPr="009F18AF">
        <w:rPr>
          <w:rFonts w:ascii="Arial" w:eastAsia="Times New Roman" w:hAnsi="Arial" w:cs="Arial"/>
          <w:sz w:val="24"/>
          <w:szCs w:val="24"/>
          <w:lang w:eastAsia="hr-HR"/>
        </w:rPr>
        <w:t>vremenik</w:t>
      </w:r>
      <w:proofErr w:type="spellEnd"/>
      <w:r w:rsidRPr="009F18AF">
        <w:rPr>
          <w:rFonts w:ascii="Arial" w:eastAsia="Times New Roman" w:hAnsi="Arial" w:cs="Arial"/>
          <w:sz w:val="24"/>
          <w:szCs w:val="24"/>
          <w:lang w:eastAsia="hr-HR"/>
        </w:rPr>
        <w:t xml:space="preserve"> aktivnosti programa i način vrednovanja.</w:t>
      </w:r>
    </w:p>
    <w:p w14:paraId="133222F9"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18.</w:t>
      </w:r>
    </w:p>
    <w:p w14:paraId="0574741E"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osigurava upise djece temeljem Pravilnika o upisu djece, a u skladu s propisanim standardima i normativima Državnog pedagoškog standarda predškolskog odgoja i obrazovanja, te ostalim zakonskim propisima.  </w:t>
      </w:r>
    </w:p>
    <w:p w14:paraId="5F974537"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U Dječjem vrtiću rad s djecom može se organizirati  u dvije vrtićke odgojne skupine.</w:t>
      </w:r>
    </w:p>
    <w:p w14:paraId="4947302A"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dužan je ustrojiti pedagošku i zdravstvenu dokumentaciju te drugu evidenciju u skladu sa zakonom.</w:t>
      </w:r>
    </w:p>
    <w:p w14:paraId="4B0F8549"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19.</w:t>
      </w:r>
    </w:p>
    <w:p w14:paraId="2D792D0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Dječji vrtić skrbi o zdravstvenom stanju i prehrani djece za vrijeme boravka djece u Dječjem vrtiću u skladu sa zakonom i propisima.</w:t>
      </w:r>
    </w:p>
    <w:p w14:paraId="1CC1CB93"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p>
    <w:p w14:paraId="51AB924E"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VII. UNUTARNJE USTROJSTVO I NAČIN RADA DJEČJEG VRTIĆA</w:t>
      </w:r>
    </w:p>
    <w:p w14:paraId="3E189440"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20.</w:t>
      </w:r>
    </w:p>
    <w:p w14:paraId="4FFC33E4"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Unutarnjim ustrojstvom osigurava se racionalan i djelotvoran rad Dječjeg vrtića u cilju ostvarivanja djelatnosti  ranog i predškolskog odgoja i obrazovanja.</w:t>
      </w:r>
    </w:p>
    <w:p w14:paraId="195F8719" w14:textId="7214E03F"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Unutarnjim ustrojstvom Dječjeg vrtića povezuju se svi oblici rada i djelatnosti prema vrsti i srodnosti programa i poslova, kako bi se ostvarili primjereni rezultati rada u procesu ranog i  predškolskog odgoja djece, primjereno zadovoljavanju njihovih potreba i interesa, te rad Dječjeg vrtića kao javne službe.</w:t>
      </w:r>
    </w:p>
    <w:p w14:paraId="2E4CC4AC" w14:textId="76DE06B4" w:rsidR="00B80169" w:rsidRPr="009F18AF" w:rsidRDefault="00B80169" w:rsidP="00B80169">
      <w:pPr>
        <w:jc w:val="center"/>
        <w:rPr>
          <w:rFonts w:ascii="Arial" w:eastAsia="Arial" w:hAnsi="Arial" w:cs="Arial"/>
          <w:b/>
          <w:color w:val="000000"/>
          <w:sz w:val="24"/>
          <w:szCs w:val="24"/>
        </w:rPr>
      </w:pPr>
      <w:r w:rsidRPr="009F18AF">
        <w:rPr>
          <w:rFonts w:ascii="Arial" w:eastAsia="Arial" w:hAnsi="Arial" w:cs="Arial"/>
          <w:b/>
          <w:color w:val="000000"/>
          <w:sz w:val="24"/>
          <w:szCs w:val="24"/>
        </w:rPr>
        <w:t>Članak  2</w:t>
      </w:r>
      <w:r w:rsidR="0055568D" w:rsidRPr="009F18AF">
        <w:rPr>
          <w:rFonts w:ascii="Arial" w:eastAsia="Arial" w:hAnsi="Arial" w:cs="Arial"/>
          <w:b/>
          <w:color w:val="000000"/>
          <w:sz w:val="24"/>
          <w:szCs w:val="24"/>
        </w:rPr>
        <w:t>0</w:t>
      </w:r>
      <w:r w:rsidRPr="009F18AF">
        <w:rPr>
          <w:rFonts w:ascii="Arial" w:eastAsia="Arial" w:hAnsi="Arial" w:cs="Arial"/>
          <w:b/>
          <w:color w:val="000000"/>
          <w:sz w:val="24"/>
          <w:szCs w:val="24"/>
        </w:rPr>
        <w:t>.</w:t>
      </w:r>
      <w:r w:rsidR="0055568D" w:rsidRPr="009F18AF">
        <w:rPr>
          <w:rFonts w:ascii="Arial" w:eastAsia="Arial" w:hAnsi="Arial" w:cs="Arial"/>
          <w:b/>
          <w:color w:val="000000"/>
          <w:sz w:val="24"/>
          <w:szCs w:val="24"/>
        </w:rPr>
        <w:t>a</w:t>
      </w:r>
    </w:p>
    <w:p w14:paraId="5221D73F" w14:textId="77777777" w:rsidR="00B80169" w:rsidRPr="009F18AF" w:rsidRDefault="00B80169" w:rsidP="00B80169">
      <w:pPr>
        <w:rPr>
          <w:rFonts w:ascii="Arial" w:eastAsia="Arial" w:hAnsi="Arial" w:cs="Arial"/>
          <w:b/>
          <w:color w:val="000000"/>
          <w:sz w:val="24"/>
          <w:szCs w:val="24"/>
        </w:rPr>
      </w:pPr>
    </w:p>
    <w:p w14:paraId="774B60C7" w14:textId="77777777" w:rsidR="00B80169" w:rsidRPr="009F18AF" w:rsidRDefault="00B80169" w:rsidP="00B80169">
      <w:pPr>
        <w:ind w:firstLine="720"/>
        <w:rPr>
          <w:rFonts w:ascii="Arial" w:eastAsia="Arial" w:hAnsi="Arial" w:cs="Arial"/>
          <w:bCs/>
          <w:color w:val="000000"/>
          <w:sz w:val="24"/>
          <w:szCs w:val="24"/>
        </w:rPr>
      </w:pPr>
      <w:r w:rsidRPr="009F18AF">
        <w:rPr>
          <w:rFonts w:ascii="Arial" w:eastAsia="Arial" w:hAnsi="Arial" w:cs="Arial"/>
          <w:bCs/>
          <w:color w:val="000000"/>
          <w:sz w:val="24"/>
          <w:szCs w:val="24"/>
        </w:rPr>
        <w:t>Unutarnjim ustrojstvom Dječjeg vrtića osigurava se ostvarivanje ranog i predškolskog odgoja i drugi odgojno-obrazovni rad, te ostali poslovi u koje spadaju administrativno-tehnički i pomoćni poslovi.</w:t>
      </w:r>
    </w:p>
    <w:p w14:paraId="21CCAAC8" w14:textId="77777777" w:rsidR="00B80169" w:rsidRPr="009F18AF" w:rsidRDefault="00B80169" w:rsidP="00B80169">
      <w:pPr>
        <w:ind w:firstLine="720"/>
        <w:rPr>
          <w:rFonts w:ascii="Arial" w:eastAsia="Arial" w:hAnsi="Arial" w:cs="Arial"/>
          <w:bCs/>
          <w:color w:val="000000"/>
          <w:sz w:val="24"/>
          <w:szCs w:val="24"/>
        </w:rPr>
      </w:pPr>
    </w:p>
    <w:p w14:paraId="43C07121" w14:textId="77777777" w:rsidR="00B80169" w:rsidRPr="009F18AF" w:rsidRDefault="00B80169" w:rsidP="00B80169">
      <w:pPr>
        <w:shd w:val="clear" w:color="auto" w:fill="FFFFFF"/>
        <w:spacing w:after="150"/>
        <w:jc w:val="both"/>
        <w:rPr>
          <w:rFonts w:ascii="Arial" w:hAnsi="Arial" w:cs="Arial"/>
          <w:sz w:val="24"/>
          <w:szCs w:val="24"/>
        </w:rPr>
      </w:pPr>
      <w:r w:rsidRPr="009F18AF">
        <w:rPr>
          <w:rFonts w:ascii="Arial" w:hAnsi="Arial" w:cs="Arial"/>
          <w:sz w:val="24"/>
          <w:szCs w:val="24"/>
        </w:rPr>
        <w:tab/>
        <w:t>Unutarnjim ustrojstvom Dječjeg vrtića povezuju se svi oblici rada i djelatnosti prema vrsti i srodnosti programa i poslova, kako bi se ostvarili primjereni rezultati rada u procesu ranog i  predškolskog odgoja djece, primjereno zadovoljavanju njihovih potreba i interesa, te rad Dječjeg vrtića kao javne službe</w:t>
      </w:r>
    </w:p>
    <w:p w14:paraId="48C0DADA" w14:textId="4A399A86" w:rsidR="00B80169" w:rsidRPr="009F18AF" w:rsidRDefault="00B80169" w:rsidP="00B80169">
      <w:pPr>
        <w:jc w:val="center"/>
        <w:rPr>
          <w:rFonts w:ascii="Arial" w:eastAsia="Arial" w:hAnsi="Arial" w:cs="Arial"/>
          <w:b/>
          <w:color w:val="000000"/>
          <w:sz w:val="24"/>
          <w:szCs w:val="24"/>
        </w:rPr>
      </w:pPr>
      <w:r w:rsidRPr="009F18AF">
        <w:rPr>
          <w:rFonts w:ascii="Arial" w:eastAsia="Arial" w:hAnsi="Arial" w:cs="Arial"/>
          <w:b/>
          <w:color w:val="000000"/>
          <w:sz w:val="24"/>
          <w:szCs w:val="24"/>
        </w:rPr>
        <w:t>Članak  2</w:t>
      </w:r>
      <w:r w:rsidR="0055568D" w:rsidRPr="009F18AF">
        <w:rPr>
          <w:rFonts w:ascii="Arial" w:eastAsia="Arial" w:hAnsi="Arial" w:cs="Arial"/>
          <w:b/>
          <w:color w:val="000000"/>
          <w:sz w:val="24"/>
          <w:szCs w:val="24"/>
        </w:rPr>
        <w:t>0</w:t>
      </w:r>
      <w:r w:rsidRPr="009F18AF">
        <w:rPr>
          <w:rFonts w:ascii="Arial" w:eastAsia="Arial" w:hAnsi="Arial" w:cs="Arial"/>
          <w:b/>
          <w:color w:val="000000"/>
          <w:sz w:val="24"/>
          <w:szCs w:val="24"/>
        </w:rPr>
        <w:t>.</w:t>
      </w:r>
      <w:r w:rsidR="0055568D" w:rsidRPr="009F18AF">
        <w:rPr>
          <w:rFonts w:ascii="Arial" w:eastAsia="Arial" w:hAnsi="Arial" w:cs="Arial"/>
          <w:b/>
          <w:color w:val="000000"/>
          <w:sz w:val="24"/>
          <w:szCs w:val="24"/>
        </w:rPr>
        <w:t>b</w:t>
      </w:r>
    </w:p>
    <w:p w14:paraId="2998AB33" w14:textId="77777777" w:rsidR="00B80169" w:rsidRPr="009F18AF" w:rsidRDefault="00B80169" w:rsidP="00B80169">
      <w:pPr>
        <w:pBdr>
          <w:top w:val="nil"/>
          <w:left w:val="nil"/>
          <w:bottom w:val="nil"/>
          <w:right w:val="nil"/>
          <w:between w:val="nil"/>
        </w:pBdr>
        <w:ind w:firstLine="720"/>
        <w:jc w:val="both"/>
        <w:rPr>
          <w:rFonts w:ascii="Arial" w:eastAsia="Arial" w:hAnsi="Arial" w:cs="Arial"/>
          <w:color w:val="000000"/>
          <w:sz w:val="24"/>
          <w:szCs w:val="24"/>
        </w:rPr>
      </w:pPr>
    </w:p>
    <w:p w14:paraId="60EC7A60" w14:textId="77777777" w:rsidR="00B80169" w:rsidRPr="009F18AF" w:rsidRDefault="00B80169" w:rsidP="00B80169">
      <w:pPr>
        <w:pBdr>
          <w:top w:val="nil"/>
          <w:left w:val="nil"/>
          <w:bottom w:val="nil"/>
          <w:right w:val="nil"/>
          <w:between w:val="nil"/>
        </w:pBdr>
        <w:ind w:firstLine="720"/>
        <w:jc w:val="both"/>
        <w:rPr>
          <w:rFonts w:ascii="Arial" w:eastAsia="Arial" w:hAnsi="Arial" w:cs="Arial"/>
          <w:color w:val="000000"/>
          <w:sz w:val="24"/>
          <w:szCs w:val="24"/>
        </w:rPr>
      </w:pPr>
      <w:r w:rsidRPr="009F18AF">
        <w:rPr>
          <w:rFonts w:ascii="Arial" w:eastAsia="Arial" w:hAnsi="Arial" w:cs="Arial"/>
          <w:color w:val="000000"/>
          <w:sz w:val="24"/>
          <w:szCs w:val="24"/>
        </w:rPr>
        <w:t>Tjedno radno vrijeme Dječjeg vrtića raspoređuje se prema potrebama ostvarivanja  programa, te zadovoljavanja potreba djece, korisnika usluga, građana i drugih pravnih potreba.</w:t>
      </w:r>
    </w:p>
    <w:p w14:paraId="6B1F8D37" w14:textId="77777777" w:rsidR="00B80169" w:rsidRPr="009F18AF" w:rsidRDefault="00B80169" w:rsidP="00B80169">
      <w:pPr>
        <w:pBdr>
          <w:top w:val="nil"/>
          <w:left w:val="nil"/>
          <w:bottom w:val="nil"/>
          <w:right w:val="nil"/>
          <w:between w:val="nil"/>
        </w:pBdr>
        <w:ind w:firstLine="720"/>
        <w:jc w:val="both"/>
        <w:rPr>
          <w:rFonts w:ascii="Arial" w:eastAsia="Arial" w:hAnsi="Arial" w:cs="Arial"/>
          <w:color w:val="000000"/>
          <w:sz w:val="24"/>
          <w:szCs w:val="24"/>
        </w:rPr>
      </w:pPr>
      <w:r w:rsidRPr="009F18AF">
        <w:rPr>
          <w:rFonts w:ascii="Arial" w:eastAsia="Arial" w:hAnsi="Arial" w:cs="Arial"/>
          <w:color w:val="000000"/>
          <w:sz w:val="24"/>
          <w:szCs w:val="24"/>
        </w:rPr>
        <w:t xml:space="preserve">Dječji vrtić obavlja djelatnost u okviru petodnevnog radnog tjedna. </w:t>
      </w:r>
    </w:p>
    <w:p w14:paraId="347956BD" w14:textId="77777777" w:rsidR="00B80169" w:rsidRPr="009F18AF" w:rsidRDefault="00B80169" w:rsidP="00B80169">
      <w:pPr>
        <w:ind w:firstLine="720"/>
        <w:rPr>
          <w:rFonts w:ascii="Arial" w:eastAsia="Arial" w:hAnsi="Arial" w:cs="Arial"/>
          <w:bCs/>
          <w:color w:val="000000"/>
          <w:sz w:val="24"/>
          <w:szCs w:val="24"/>
        </w:rPr>
      </w:pPr>
      <w:r w:rsidRPr="009F18AF">
        <w:rPr>
          <w:rFonts w:ascii="Arial" w:eastAsia="Arial" w:hAnsi="Arial" w:cs="Arial"/>
          <w:bCs/>
          <w:color w:val="000000"/>
          <w:sz w:val="24"/>
          <w:szCs w:val="24"/>
        </w:rPr>
        <w:t>Rad s djecom ustrojava se prema potrebama korisnika.</w:t>
      </w:r>
    </w:p>
    <w:p w14:paraId="2E016FE5" w14:textId="77777777" w:rsidR="00B80169" w:rsidRPr="009F18AF" w:rsidRDefault="00B80169" w:rsidP="00B80169">
      <w:pPr>
        <w:ind w:firstLine="720"/>
        <w:rPr>
          <w:rFonts w:ascii="Arial" w:eastAsia="Arial" w:hAnsi="Arial" w:cs="Arial"/>
          <w:bCs/>
          <w:color w:val="000000"/>
          <w:sz w:val="24"/>
          <w:szCs w:val="24"/>
        </w:rPr>
      </w:pPr>
      <w:r w:rsidRPr="009F18AF">
        <w:rPr>
          <w:rFonts w:ascii="Arial" w:eastAsia="Arial" w:hAnsi="Arial" w:cs="Arial"/>
          <w:bCs/>
          <w:color w:val="000000"/>
          <w:sz w:val="24"/>
          <w:szCs w:val="24"/>
        </w:rPr>
        <w:t>Tjedni i dnevni raspored radnika, dnevni odmor i uredovno vrijeme za rad s roditeljima i skrbnicima djece i drugim građanima utvrđuje se u skladu s obvezama iz godišnjeg plana i programa rada, aktima osnivača i općim aktima Dječjeg vrtića.</w:t>
      </w:r>
    </w:p>
    <w:p w14:paraId="082E78DD" w14:textId="77777777" w:rsidR="00B80169" w:rsidRPr="009F18AF" w:rsidRDefault="00B80169" w:rsidP="00B80169">
      <w:pPr>
        <w:pBdr>
          <w:top w:val="nil"/>
          <w:left w:val="nil"/>
          <w:bottom w:val="nil"/>
          <w:right w:val="nil"/>
          <w:between w:val="nil"/>
        </w:pBdr>
        <w:ind w:firstLine="720"/>
        <w:jc w:val="both"/>
        <w:rPr>
          <w:rFonts w:ascii="Arial" w:eastAsia="Arial" w:hAnsi="Arial" w:cs="Arial"/>
          <w:color w:val="000000"/>
          <w:sz w:val="24"/>
          <w:szCs w:val="24"/>
        </w:rPr>
      </w:pPr>
    </w:p>
    <w:p w14:paraId="79DF7380" w14:textId="77777777" w:rsidR="00B80169" w:rsidRPr="009F18AF" w:rsidRDefault="00B80169" w:rsidP="00B80169">
      <w:pPr>
        <w:pBdr>
          <w:top w:val="nil"/>
          <w:left w:val="nil"/>
          <w:bottom w:val="nil"/>
          <w:right w:val="nil"/>
          <w:between w:val="nil"/>
        </w:pBdr>
        <w:jc w:val="both"/>
        <w:rPr>
          <w:rFonts w:ascii="Arial" w:eastAsia="Arial" w:hAnsi="Arial" w:cs="Arial"/>
          <w:color w:val="000000"/>
          <w:sz w:val="24"/>
          <w:szCs w:val="24"/>
        </w:rPr>
      </w:pPr>
    </w:p>
    <w:p w14:paraId="0C5EDEB4" w14:textId="45DA2642" w:rsidR="00B80169" w:rsidRPr="009F18AF" w:rsidRDefault="00B80169" w:rsidP="00B80169">
      <w:pPr>
        <w:jc w:val="center"/>
        <w:rPr>
          <w:rFonts w:ascii="Arial" w:eastAsia="Arial" w:hAnsi="Arial" w:cs="Arial"/>
          <w:b/>
          <w:bCs/>
          <w:color w:val="000000"/>
          <w:sz w:val="24"/>
          <w:szCs w:val="24"/>
        </w:rPr>
      </w:pPr>
      <w:r w:rsidRPr="009F18AF">
        <w:rPr>
          <w:rFonts w:ascii="Arial" w:eastAsia="Arial" w:hAnsi="Arial" w:cs="Arial"/>
          <w:b/>
          <w:bCs/>
          <w:color w:val="000000"/>
          <w:sz w:val="24"/>
          <w:szCs w:val="24"/>
        </w:rPr>
        <w:t xml:space="preserve">Članak </w:t>
      </w:r>
      <w:r w:rsidR="0055568D" w:rsidRPr="009F18AF">
        <w:rPr>
          <w:rFonts w:ascii="Arial" w:eastAsia="Arial" w:hAnsi="Arial" w:cs="Arial"/>
          <w:b/>
          <w:bCs/>
          <w:color w:val="000000"/>
          <w:sz w:val="24"/>
          <w:szCs w:val="24"/>
        </w:rPr>
        <w:t>20</w:t>
      </w:r>
      <w:r w:rsidRPr="009F18AF">
        <w:rPr>
          <w:rFonts w:ascii="Arial" w:eastAsia="Arial" w:hAnsi="Arial" w:cs="Arial"/>
          <w:b/>
          <w:bCs/>
          <w:color w:val="000000"/>
          <w:sz w:val="24"/>
          <w:szCs w:val="24"/>
        </w:rPr>
        <w:t>.</w:t>
      </w:r>
      <w:r w:rsidR="0055568D" w:rsidRPr="009F18AF">
        <w:rPr>
          <w:rFonts w:ascii="Arial" w:eastAsia="Arial" w:hAnsi="Arial" w:cs="Arial"/>
          <w:b/>
          <w:bCs/>
          <w:color w:val="000000"/>
          <w:sz w:val="24"/>
          <w:szCs w:val="24"/>
        </w:rPr>
        <w:t>c</w:t>
      </w:r>
    </w:p>
    <w:p w14:paraId="2E9253C4" w14:textId="77777777" w:rsidR="00B80169" w:rsidRPr="009F18AF" w:rsidRDefault="00B80169" w:rsidP="00B80169">
      <w:pPr>
        <w:jc w:val="center"/>
        <w:rPr>
          <w:rFonts w:ascii="Arial" w:eastAsia="Arial" w:hAnsi="Arial" w:cs="Arial"/>
          <w:b/>
          <w:bCs/>
          <w:color w:val="000000"/>
          <w:sz w:val="24"/>
          <w:szCs w:val="24"/>
        </w:rPr>
      </w:pPr>
    </w:p>
    <w:p w14:paraId="3EA45EC5" w14:textId="77777777" w:rsidR="00B80169" w:rsidRPr="009F18AF" w:rsidRDefault="00B80169" w:rsidP="00B80169">
      <w:pPr>
        <w:rPr>
          <w:rFonts w:ascii="Arial" w:eastAsia="Arial" w:hAnsi="Arial" w:cs="Arial"/>
          <w:color w:val="000000"/>
          <w:sz w:val="24"/>
          <w:szCs w:val="24"/>
        </w:rPr>
      </w:pPr>
      <w:r w:rsidRPr="009F18AF">
        <w:rPr>
          <w:rFonts w:ascii="Arial" w:eastAsia="Arial" w:hAnsi="Arial" w:cs="Arial"/>
          <w:b/>
          <w:bCs/>
          <w:color w:val="000000"/>
          <w:sz w:val="24"/>
          <w:szCs w:val="24"/>
        </w:rPr>
        <w:tab/>
      </w:r>
      <w:r w:rsidRPr="009F18AF">
        <w:rPr>
          <w:rFonts w:ascii="Arial" w:eastAsia="Arial" w:hAnsi="Arial" w:cs="Arial"/>
          <w:color w:val="000000"/>
          <w:sz w:val="24"/>
          <w:szCs w:val="24"/>
        </w:rPr>
        <w:t>U Dječjem vrtiću rad s djecom organizira se u vrtićkim odgojnim skupinama.</w:t>
      </w:r>
    </w:p>
    <w:p w14:paraId="42D479DE" w14:textId="77777777" w:rsidR="00B80169" w:rsidRPr="009F18AF" w:rsidRDefault="00B80169" w:rsidP="00B80169">
      <w:pPr>
        <w:rPr>
          <w:rFonts w:ascii="Arial" w:eastAsia="Arial" w:hAnsi="Arial" w:cs="Arial"/>
          <w:color w:val="000000"/>
          <w:sz w:val="24"/>
          <w:szCs w:val="24"/>
        </w:rPr>
      </w:pPr>
      <w:r w:rsidRPr="009F18AF">
        <w:rPr>
          <w:rFonts w:ascii="Arial" w:eastAsia="Arial" w:hAnsi="Arial" w:cs="Arial"/>
          <w:color w:val="000000"/>
          <w:sz w:val="24"/>
          <w:szCs w:val="24"/>
        </w:rPr>
        <w:lastRenderedPageBreak/>
        <w:t>Broj djece u odgojnim skupinama i dob djece u pojedinim odgojnim skupinama te normativi neposrednog rada odgajatelja u skupini, uređuju se sukladno osnovama Državnog pedagoškog standarda predškolskog odgoja i obrazovanja.</w:t>
      </w:r>
    </w:p>
    <w:p w14:paraId="6C540C5E" w14:textId="77777777" w:rsidR="00B80169" w:rsidRPr="009F18AF" w:rsidRDefault="00B80169" w:rsidP="00B80169">
      <w:pPr>
        <w:rPr>
          <w:rFonts w:ascii="Arial" w:eastAsia="Arial" w:hAnsi="Arial" w:cs="Arial"/>
          <w:color w:val="000000"/>
          <w:sz w:val="24"/>
          <w:szCs w:val="24"/>
        </w:rPr>
      </w:pPr>
    </w:p>
    <w:p w14:paraId="6F6B605E" w14:textId="77777777" w:rsidR="00B80169" w:rsidRPr="009F18AF" w:rsidRDefault="00B80169" w:rsidP="00B80169">
      <w:pPr>
        <w:rPr>
          <w:rFonts w:ascii="Arial" w:eastAsia="Arial" w:hAnsi="Arial" w:cs="Arial"/>
          <w:color w:val="000000"/>
          <w:sz w:val="24"/>
          <w:szCs w:val="24"/>
        </w:rPr>
      </w:pPr>
    </w:p>
    <w:p w14:paraId="055CD77C" w14:textId="7E176AEB" w:rsidR="00B80169" w:rsidRPr="009F18AF" w:rsidRDefault="00B80169" w:rsidP="00B80169">
      <w:pPr>
        <w:jc w:val="center"/>
        <w:rPr>
          <w:rFonts w:ascii="Arial" w:eastAsia="Arial" w:hAnsi="Arial" w:cs="Arial"/>
          <w:color w:val="000000"/>
          <w:sz w:val="24"/>
          <w:szCs w:val="24"/>
        </w:rPr>
      </w:pPr>
      <w:r w:rsidRPr="009F18AF">
        <w:rPr>
          <w:rFonts w:ascii="Arial" w:eastAsia="Arial" w:hAnsi="Arial" w:cs="Arial"/>
          <w:b/>
          <w:bCs/>
          <w:color w:val="000000"/>
          <w:sz w:val="24"/>
          <w:szCs w:val="24"/>
        </w:rPr>
        <w:t xml:space="preserve">Članak </w:t>
      </w:r>
      <w:r w:rsidR="0055568D" w:rsidRPr="009F18AF">
        <w:rPr>
          <w:rFonts w:ascii="Arial" w:eastAsia="Arial" w:hAnsi="Arial" w:cs="Arial"/>
          <w:b/>
          <w:bCs/>
          <w:color w:val="000000"/>
          <w:sz w:val="24"/>
          <w:szCs w:val="24"/>
        </w:rPr>
        <w:t>20</w:t>
      </w:r>
      <w:r w:rsidRPr="009F18AF">
        <w:rPr>
          <w:rFonts w:ascii="Arial" w:eastAsia="Arial" w:hAnsi="Arial" w:cs="Arial"/>
          <w:color w:val="000000"/>
          <w:sz w:val="24"/>
          <w:szCs w:val="24"/>
        </w:rPr>
        <w:t>.</w:t>
      </w:r>
      <w:r w:rsidR="0055568D" w:rsidRPr="009F18AF">
        <w:rPr>
          <w:rFonts w:ascii="Arial" w:eastAsia="Arial" w:hAnsi="Arial" w:cs="Arial"/>
          <w:color w:val="000000"/>
          <w:sz w:val="24"/>
          <w:szCs w:val="24"/>
        </w:rPr>
        <w:t>d</w:t>
      </w:r>
    </w:p>
    <w:p w14:paraId="55C361B9" w14:textId="77777777" w:rsidR="00B80169" w:rsidRPr="009F18AF" w:rsidRDefault="00B80169" w:rsidP="00B80169">
      <w:pPr>
        <w:jc w:val="center"/>
        <w:rPr>
          <w:rFonts w:ascii="Arial" w:eastAsia="Arial" w:hAnsi="Arial" w:cs="Arial"/>
          <w:color w:val="000000"/>
          <w:sz w:val="24"/>
          <w:szCs w:val="24"/>
        </w:rPr>
      </w:pPr>
    </w:p>
    <w:p w14:paraId="4388E075" w14:textId="77777777" w:rsidR="00B80169" w:rsidRPr="009F18AF" w:rsidRDefault="00B80169" w:rsidP="00B80169">
      <w:pPr>
        <w:rPr>
          <w:rFonts w:ascii="Arial" w:eastAsia="Arial" w:hAnsi="Arial" w:cs="Arial"/>
          <w:color w:val="000000"/>
          <w:sz w:val="24"/>
          <w:szCs w:val="24"/>
        </w:rPr>
      </w:pPr>
      <w:r w:rsidRPr="009F18AF">
        <w:rPr>
          <w:rFonts w:ascii="Arial" w:eastAsia="Arial" w:hAnsi="Arial" w:cs="Arial"/>
          <w:color w:val="000000"/>
          <w:sz w:val="24"/>
          <w:szCs w:val="24"/>
        </w:rPr>
        <w:tab/>
        <w:t>Odgojno-obrazovni poslovi ostvaruju se u svezi s odgojno-obrazovnim, zdravstvenim i socijalnim radom s djecom u odgojnim skupinama i na razini Dječjeg vrtića, radi zadovoljavanja potreba i interesa djece te radi poticanja i promicanja ranog i predškolskog odgoja u Dječjem vrtiću.</w:t>
      </w:r>
    </w:p>
    <w:p w14:paraId="7517B1B5" w14:textId="77777777" w:rsidR="00B80169" w:rsidRPr="009F18AF" w:rsidRDefault="00B80169" w:rsidP="00B80169">
      <w:pPr>
        <w:jc w:val="center"/>
        <w:rPr>
          <w:rFonts w:ascii="Arial" w:eastAsia="Arial" w:hAnsi="Arial" w:cs="Arial"/>
          <w:b/>
          <w:bCs/>
          <w:color w:val="000000"/>
          <w:sz w:val="24"/>
          <w:szCs w:val="24"/>
        </w:rPr>
      </w:pPr>
    </w:p>
    <w:p w14:paraId="2909585A" w14:textId="6386818D" w:rsidR="00B80169" w:rsidRPr="009F18AF" w:rsidRDefault="00B80169" w:rsidP="00B80169">
      <w:pPr>
        <w:jc w:val="center"/>
        <w:rPr>
          <w:rFonts w:ascii="Arial" w:eastAsia="Arial" w:hAnsi="Arial" w:cs="Arial"/>
          <w:b/>
          <w:bCs/>
          <w:color w:val="000000"/>
          <w:sz w:val="24"/>
          <w:szCs w:val="24"/>
        </w:rPr>
      </w:pPr>
      <w:r w:rsidRPr="009F18AF">
        <w:rPr>
          <w:rFonts w:ascii="Arial" w:eastAsia="Arial" w:hAnsi="Arial" w:cs="Arial"/>
          <w:b/>
          <w:bCs/>
          <w:color w:val="000000"/>
          <w:sz w:val="24"/>
          <w:szCs w:val="24"/>
        </w:rPr>
        <w:t xml:space="preserve">Članak </w:t>
      </w:r>
      <w:r w:rsidR="0055568D" w:rsidRPr="009F18AF">
        <w:rPr>
          <w:rFonts w:ascii="Arial" w:eastAsia="Arial" w:hAnsi="Arial" w:cs="Arial"/>
          <w:b/>
          <w:bCs/>
          <w:color w:val="000000"/>
          <w:sz w:val="24"/>
          <w:szCs w:val="24"/>
        </w:rPr>
        <w:t>20</w:t>
      </w:r>
      <w:r w:rsidRPr="009F18AF">
        <w:rPr>
          <w:rFonts w:ascii="Arial" w:eastAsia="Arial" w:hAnsi="Arial" w:cs="Arial"/>
          <w:b/>
          <w:bCs/>
          <w:color w:val="000000"/>
          <w:sz w:val="24"/>
          <w:szCs w:val="24"/>
        </w:rPr>
        <w:t>.</w:t>
      </w:r>
      <w:r w:rsidR="0055568D" w:rsidRPr="009F18AF">
        <w:rPr>
          <w:rFonts w:ascii="Arial" w:eastAsia="Arial" w:hAnsi="Arial" w:cs="Arial"/>
          <w:b/>
          <w:bCs/>
          <w:color w:val="000000"/>
          <w:sz w:val="24"/>
          <w:szCs w:val="24"/>
        </w:rPr>
        <w:t>e</w:t>
      </w:r>
    </w:p>
    <w:p w14:paraId="668F483D" w14:textId="77777777" w:rsidR="00B80169" w:rsidRPr="009F18AF" w:rsidRDefault="00B80169" w:rsidP="00B80169">
      <w:pPr>
        <w:jc w:val="center"/>
        <w:rPr>
          <w:rFonts w:ascii="Arial" w:eastAsia="Arial" w:hAnsi="Arial" w:cs="Arial"/>
          <w:b/>
          <w:bCs/>
          <w:color w:val="000000"/>
          <w:sz w:val="24"/>
          <w:szCs w:val="24"/>
        </w:rPr>
      </w:pPr>
    </w:p>
    <w:p w14:paraId="21D33A4F" w14:textId="77777777" w:rsidR="00B80169" w:rsidRPr="009F18AF" w:rsidRDefault="00B80169" w:rsidP="00B80169">
      <w:pPr>
        <w:rPr>
          <w:rFonts w:ascii="Arial" w:eastAsia="Arial" w:hAnsi="Arial" w:cs="Arial"/>
          <w:color w:val="000000"/>
          <w:sz w:val="24"/>
          <w:szCs w:val="24"/>
        </w:rPr>
      </w:pPr>
      <w:r w:rsidRPr="009F18AF">
        <w:rPr>
          <w:rFonts w:ascii="Arial" w:eastAsia="Arial" w:hAnsi="Arial" w:cs="Arial"/>
          <w:b/>
          <w:bCs/>
          <w:color w:val="000000"/>
          <w:sz w:val="24"/>
          <w:szCs w:val="24"/>
        </w:rPr>
        <w:tab/>
      </w:r>
      <w:r w:rsidRPr="009F18AF">
        <w:rPr>
          <w:rFonts w:ascii="Arial" w:eastAsia="Arial" w:hAnsi="Arial" w:cs="Arial"/>
          <w:color w:val="000000"/>
          <w:sz w:val="24"/>
          <w:szCs w:val="24"/>
        </w:rPr>
        <w:t>Administrativni – tehnički i pomoćni poslovi ( ostali poslovi) ustrojavaju se radi ostvarivanja djelatnosti Dječjeg vrtića kao javne službe, uspostavljanja propisane dokumentacije i evidencije, ostvarivanja prava roditelja i djece , javnosti rada Dječjeg vrtića, obavljanja računovodstveno-financijskih i drugih administrativno-stručnih poslova potrebnih za rad i poslovanje Dječjeg vrtića te ostvarivanje prava i obveza djelatnika Dječjeg vrtića.</w:t>
      </w:r>
    </w:p>
    <w:p w14:paraId="3F709CA0" w14:textId="77777777" w:rsidR="00B80169" w:rsidRPr="009F18AF" w:rsidRDefault="00B80169" w:rsidP="00B80169">
      <w:pPr>
        <w:jc w:val="center"/>
        <w:rPr>
          <w:rFonts w:ascii="Arial" w:eastAsia="Arial" w:hAnsi="Arial" w:cs="Arial"/>
          <w:color w:val="000000"/>
          <w:sz w:val="24"/>
          <w:szCs w:val="24"/>
        </w:rPr>
      </w:pPr>
    </w:p>
    <w:p w14:paraId="5E357B3E" w14:textId="098DEBDA" w:rsidR="00B80169" w:rsidRPr="009F18AF" w:rsidRDefault="00B80169" w:rsidP="00B80169">
      <w:pPr>
        <w:jc w:val="center"/>
        <w:rPr>
          <w:rFonts w:ascii="Arial" w:eastAsia="Arial" w:hAnsi="Arial" w:cs="Arial"/>
          <w:b/>
          <w:bCs/>
          <w:color w:val="000000"/>
          <w:sz w:val="24"/>
          <w:szCs w:val="24"/>
        </w:rPr>
      </w:pPr>
      <w:r w:rsidRPr="009F18AF">
        <w:rPr>
          <w:rFonts w:ascii="Arial" w:eastAsia="Arial" w:hAnsi="Arial" w:cs="Arial"/>
          <w:b/>
          <w:bCs/>
          <w:color w:val="000000"/>
          <w:sz w:val="24"/>
          <w:szCs w:val="24"/>
        </w:rPr>
        <w:t xml:space="preserve">Članak </w:t>
      </w:r>
      <w:r w:rsidR="0055568D" w:rsidRPr="009F18AF">
        <w:rPr>
          <w:rFonts w:ascii="Arial" w:eastAsia="Arial" w:hAnsi="Arial" w:cs="Arial"/>
          <w:b/>
          <w:bCs/>
          <w:color w:val="000000"/>
          <w:sz w:val="24"/>
          <w:szCs w:val="24"/>
        </w:rPr>
        <w:t>20.f</w:t>
      </w:r>
    </w:p>
    <w:p w14:paraId="44C5E08D" w14:textId="77777777" w:rsidR="00B80169" w:rsidRPr="009F18AF" w:rsidRDefault="00B80169" w:rsidP="00B80169">
      <w:pPr>
        <w:jc w:val="center"/>
        <w:rPr>
          <w:rFonts w:ascii="Arial" w:eastAsia="Arial" w:hAnsi="Arial" w:cs="Arial"/>
          <w:b/>
          <w:bCs/>
          <w:color w:val="000000"/>
          <w:sz w:val="24"/>
          <w:szCs w:val="24"/>
        </w:rPr>
      </w:pPr>
    </w:p>
    <w:p w14:paraId="764451B1" w14:textId="77777777" w:rsidR="00B80169" w:rsidRPr="009F18AF" w:rsidRDefault="00B80169" w:rsidP="00B80169">
      <w:pPr>
        <w:rPr>
          <w:rFonts w:ascii="Arial" w:eastAsia="Arial" w:hAnsi="Arial" w:cs="Arial"/>
          <w:color w:val="000000"/>
          <w:sz w:val="24"/>
          <w:szCs w:val="24"/>
        </w:rPr>
      </w:pPr>
      <w:r w:rsidRPr="009F18AF">
        <w:rPr>
          <w:rFonts w:ascii="Arial" w:eastAsia="Arial" w:hAnsi="Arial" w:cs="Arial"/>
          <w:b/>
          <w:bCs/>
          <w:color w:val="000000"/>
          <w:sz w:val="24"/>
          <w:szCs w:val="24"/>
        </w:rPr>
        <w:tab/>
      </w:r>
      <w:r w:rsidRPr="009F18AF">
        <w:rPr>
          <w:rFonts w:ascii="Arial" w:eastAsia="Arial" w:hAnsi="Arial" w:cs="Arial"/>
          <w:color w:val="000000"/>
          <w:sz w:val="24"/>
          <w:szCs w:val="24"/>
        </w:rPr>
        <w:t>Pomoćnim poslovima osiguravaju se primjereni tehnički i drugi uvjeti za ostvarivanje plana i programa te drugi potrebiti uvjeti za rad i poslovanje Dječjeg vrtića prema propisanim normativima i standardima rada.</w:t>
      </w:r>
    </w:p>
    <w:p w14:paraId="25EBB42B" w14:textId="5E6BA305" w:rsidR="00B80169" w:rsidRPr="009F18AF" w:rsidRDefault="00B80169" w:rsidP="00864B03">
      <w:pPr>
        <w:shd w:val="clear" w:color="auto" w:fill="FFFFFF"/>
        <w:spacing w:after="150" w:line="240" w:lineRule="auto"/>
        <w:rPr>
          <w:rFonts w:ascii="Arial" w:eastAsia="Times New Roman" w:hAnsi="Arial" w:cs="Arial"/>
          <w:sz w:val="24"/>
          <w:szCs w:val="24"/>
          <w:lang w:eastAsia="hr-HR"/>
        </w:rPr>
      </w:pPr>
    </w:p>
    <w:p w14:paraId="6259E901" w14:textId="77777777" w:rsidR="00B80169" w:rsidRPr="009F18AF" w:rsidRDefault="00B80169" w:rsidP="00864B03">
      <w:pPr>
        <w:shd w:val="clear" w:color="auto" w:fill="FFFFFF"/>
        <w:spacing w:after="150" w:line="240" w:lineRule="auto"/>
        <w:rPr>
          <w:rFonts w:ascii="Arial" w:eastAsia="Times New Roman" w:hAnsi="Arial" w:cs="Arial"/>
          <w:sz w:val="24"/>
          <w:szCs w:val="24"/>
          <w:lang w:eastAsia="hr-HR"/>
        </w:rPr>
      </w:pPr>
    </w:p>
    <w:p w14:paraId="10C439CF"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VIII. UPRAVLJANJE DJEČJIM VRTIĆEM</w:t>
      </w:r>
    </w:p>
    <w:p w14:paraId="52EA7192"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21.</w:t>
      </w:r>
    </w:p>
    <w:p w14:paraId="0713DC4D"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Dječjim vrtićem upravlja Upravno vijeće.</w:t>
      </w:r>
    </w:p>
    <w:p w14:paraId="1FF7212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Upravno vijeće ima pet (5) članova:</w:t>
      </w:r>
    </w:p>
    <w:p w14:paraId="66BEE0CD" w14:textId="77777777" w:rsidR="00864B03" w:rsidRPr="009F18AF" w:rsidRDefault="00864B03" w:rsidP="00864B03">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Tri (3) člana imenuje Osnivač i to najkasnije dva mjeseca prije isteka mandata dotadašnjih članova Upravnog vijeća imenovanih od strane osnivača.</w:t>
      </w:r>
    </w:p>
    <w:p w14:paraId="43C3154E" w14:textId="77777777" w:rsidR="00864B03" w:rsidRPr="009F18AF" w:rsidRDefault="00864B03" w:rsidP="00864B03">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Jedan  (1) član Upravnog vijeća bira se tajnim glasovanjem iz reda odgojitelja i stručnih suradnika  Dječjeg vrtića.</w:t>
      </w:r>
    </w:p>
    <w:p w14:paraId="2E151C57" w14:textId="77777777" w:rsidR="00864B03" w:rsidRPr="009F18AF" w:rsidRDefault="00864B03" w:rsidP="00864B03">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Jednog (1) člana Upravnog vijeća biraju  između sebe roditelji djece korisnika usluga.</w:t>
      </w:r>
    </w:p>
    <w:p w14:paraId="7AED089F"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22.</w:t>
      </w:r>
    </w:p>
    <w:p w14:paraId="7270C5DA"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Odgojitelji  i stručni suradnici biraju između sebe jednog člana upravnog vijeća tajnim glasovanjem na sjednici Odgojiteljskog vijeća  koju saziva ravnatelj, a koja se mora održati najkasnije dva mjeseca prije isteka mandata dotadašnjem predstavniku odgojiteljskog vijeća u upravnom vijeću.</w:t>
      </w:r>
    </w:p>
    <w:p w14:paraId="6B633367"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Svaki član odgojiteljskog vijeća može predložiti sebe i / ili drugoga ili druge za člana upravnog vijeća ili biti predložen za člana upravnog vijeća.</w:t>
      </w:r>
    </w:p>
    <w:p w14:paraId="57B7F652"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Glasovanje radi utvrđivanja liste kandidata provodi ravnatelj, a obavlja se javno, dizanjem ruku.</w:t>
      </w:r>
    </w:p>
    <w:p w14:paraId="47718407"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23.</w:t>
      </w:r>
    </w:p>
    <w:p w14:paraId="68E2CB05"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Kao kandidat za člana upravnog vijeća, utvrđen je svaki odgojitelj ili stručni suradnik za kojega se izjasni natpolovična većina nazočnih članova odgojiteljskog vijeća.</w:t>
      </w:r>
    </w:p>
    <w:p w14:paraId="5F936DC9"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Temeljem rezultata glasovanja utvrđuje se lista kandidata za upravno vijeće, u koju se kandidati unose abecednim redom prezimena.</w:t>
      </w:r>
    </w:p>
    <w:p w14:paraId="35E7923C"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24.</w:t>
      </w:r>
    </w:p>
    <w:p w14:paraId="0FE1D5F3"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Za provedbu izbora  zadužen je ravnatelj koji obavlja slijedeće poslove :</w:t>
      </w:r>
    </w:p>
    <w:p w14:paraId="65D9900F" w14:textId="77777777" w:rsidR="00864B03" w:rsidRPr="009F18AF" w:rsidRDefault="00864B03" w:rsidP="00864B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potvrđuje listu kandidata</w:t>
      </w:r>
    </w:p>
    <w:p w14:paraId="667885E9" w14:textId="77777777" w:rsidR="00864B03" w:rsidRPr="009F18AF" w:rsidRDefault="00864B03" w:rsidP="00864B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izrađuje glasački listić koji obavezno sadrži naznaku da se vrši izbor člana upravnog vijeća, te imena i prezimena kandidata prema utvrđenoj listi</w:t>
      </w:r>
    </w:p>
    <w:p w14:paraId="38B61C27" w14:textId="77777777" w:rsidR="00864B03" w:rsidRPr="009F18AF" w:rsidRDefault="00864B03" w:rsidP="00864B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izrađuje popis članova odgojiteljskog vijeća koji imaju pravo glasovati</w:t>
      </w:r>
    </w:p>
    <w:p w14:paraId="3D62DC36" w14:textId="77777777" w:rsidR="00864B03" w:rsidRPr="009F18AF" w:rsidRDefault="00864B03" w:rsidP="00864B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osigurava tajnost i zakonitost glasovanja utvrđuje rezultate glasovanja i podnosi izvješće odgojiteljskom vijeću</w:t>
      </w:r>
    </w:p>
    <w:p w14:paraId="14A6C781" w14:textId="77777777" w:rsidR="00864B03" w:rsidRPr="009F18AF" w:rsidRDefault="00864B03" w:rsidP="00864B03">
      <w:pPr>
        <w:shd w:val="clear" w:color="auto" w:fill="FFFFFF"/>
        <w:spacing w:before="100" w:beforeAutospacing="1" w:after="100" w:afterAutospacing="1" w:line="240" w:lineRule="auto"/>
        <w:jc w:val="both"/>
        <w:rPr>
          <w:rFonts w:ascii="Arial" w:eastAsia="Times New Roman" w:hAnsi="Arial" w:cs="Arial"/>
          <w:sz w:val="24"/>
          <w:szCs w:val="24"/>
          <w:lang w:eastAsia="hr-HR"/>
        </w:rPr>
      </w:pPr>
    </w:p>
    <w:p w14:paraId="5D406911"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25.</w:t>
      </w:r>
    </w:p>
    <w:p w14:paraId="0B0B9CC7"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Za člana upravnog vijeća izabran je kandidat koji dobije najveći broj glasova.</w:t>
      </w:r>
    </w:p>
    <w:p w14:paraId="578A2B79"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Ako dva ili više kandidata imaju isti broj glasova pristupa se drugom krugu glasovanja između kandidata s istim brojem glasova.</w:t>
      </w:r>
    </w:p>
    <w:p w14:paraId="6AB2AF19"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Ako u ponovljenom glasovanju kandidati dobiju jednaki broj glasova, član upravnog vijeća bira se ždrijebom.</w:t>
      </w:r>
    </w:p>
    <w:p w14:paraId="63F452BB"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Izbori su pravovaljani ako je glasovanju pristupio natpolovični broj članova odgojiteljskog vijeća.</w:t>
      </w:r>
    </w:p>
    <w:p w14:paraId="2F16CB6B"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26.</w:t>
      </w:r>
    </w:p>
    <w:p w14:paraId="18868889"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Člana Upravnog vijeća – predstavnika roditelja  djece  korisnika usluga Dječjeg vrtića, biraju roditelji  između sebe na sastanku koji u tu svrhu  saziva ravnatelj, a koji se sastanak mora održati najkasnije dva mjeseca prije isteka mandata dotadašnjem predstavniku roditelja djece u upravnom vijeću.</w:t>
      </w:r>
    </w:p>
    <w:p w14:paraId="7C30C03D"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Svaki roditelj  čije dijete koristi usluge Dječjeg vrtića može predložiti sebe i/ili druge za člana upravnog vijeća ili biti predložen za člana upravnog vijeća.</w:t>
      </w:r>
    </w:p>
    <w:p w14:paraId="754BE78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objavljuje imena kandidata, te rukovodi glasovanjem.</w:t>
      </w:r>
    </w:p>
    <w:p w14:paraId="7BFD5019"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Glasovanje se obavlja javno dizanjem ruku.</w:t>
      </w:r>
    </w:p>
    <w:p w14:paraId="3FF6C23F"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Za člana upravnog vijeća izabran je onaj kandidat koji dobije najveći broj glasova nazočnih roditelja.</w:t>
      </w:r>
    </w:p>
    <w:p w14:paraId="7886CBC4"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27.</w:t>
      </w:r>
    </w:p>
    <w:p w14:paraId="66441915"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Nakon imenovanja predstavnika Osnivača u upravnom vijeću, izbora predstavnika roditelja djece korisnika usluga Dječjeg vrtića u upravnom vijeću, te izbora člana upravnog vijeća iz reda odgojitelja i stručnih suradnika Dječjeg vrtića, saziva se konstituirajuća sjednica Upravnog vijeća.</w:t>
      </w:r>
    </w:p>
    <w:p w14:paraId="5D8336A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Konstituirajuću sjednicu Upravnog vijeća saziva osnivač, najkasnije za sedam dana nakon isteka mandata prethodnog saziva upravnog vijeća.</w:t>
      </w:r>
    </w:p>
    <w:p w14:paraId="0DD3D64C"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 konstituirajućoj sjednici potvrđuju se mandati imenovanih i izabranih članova upravnog vijeća.</w:t>
      </w:r>
    </w:p>
    <w:p w14:paraId="12D0D53D" w14:textId="39AC81F5"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2A0263E1" w14:textId="38BE7A57" w:rsidR="0087535C" w:rsidRPr="009F18AF" w:rsidRDefault="0087535C"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7E684002" w14:textId="006C75DB" w:rsidR="0087535C" w:rsidRPr="009F18AF" w:rsidRDefault="0087535C"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5BF2000A" w14:textId="77777777" w:rsidR="0087535C" w:rsidRPr="009F18AF" w:rsidRDefault="0087535C"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70913E67"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28.</w:t>
      </w:r>
    </w:p>
    <w:p w14:paraId="0F13ECEF"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 konstituirajućoj sjednici upravnog vijeća bira se predsjednik i zamjenik predsjednika upravnog vijeća između članova upravnog vijeća čiji su mandati potvrđeni.</w:t>
      </w:r>
    </w:p>
    <w:p w14:paraId="0A753584"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Do izbora predsjednika upravnog vijeća konstituirajućoj sjednici privremeno predsjeda osnivač.</w:t>
      </w:r>
    </w:p>
    <w:p w14:paraId="4D92AE44"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Privremeni predsjedatelj ima do izbora predsjednika novog saziva upravnog vijeća sva prava i dužnosti predsjednika upravnog vijeća u pogledu predsjedanja sjednicom.</w:t>
      </w:r>
    </w:p>
    <w:p w14:paraId="0F345214"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Nakon izbora predsjednika upravnog vijeća, izabrani predsjednik upravnog vijeća preuzima predsjedanje sjednicom.</w:t>
      </w:r>
    </w:p>
    <w:p w14:paraId="653D87E7"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29.</w:t>
      </w:r>
    </w:p>
    <w:p w14:paraId="0493A36E" w14:textId="5A8512ED"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Mandat članova </w:t>
      </w:r>
      <w:r w:rsidR="00706263" w:rsidRPr="009F18AF">
        <w:rPr>
          <w:rFonts w:ascii="Arial" w:eastAsia="Times New Roman" w:hAnsi="Arial" w:cs="Arial"/>
          <w:sz w:val="24"/>
          <w:szCs w:val="24"/>
          <w:lang w:eastAsia="hr-HR"/>
        </w:rPr>
        <w:t>U</w:t>
      </w:r>
      <w:r w:rsidRPr="009F18AF">
        <w:rPr>
          <w:rFonts w:ascii="Arial" w:eastAsia="Times New Roman" w:hAnsi="Arial" w:cs="Arial"/>
          <w:sz w:val="24"/>
          <w:szCs w:val="24"/>
          <w:lang w:eastAsia="hr-HR"/>
        </w:rPr>
        <w:t>pravnog vijeća traje četiri godine i nije ograničen glede ponovnog izbora.</w:t>
      </w:r>
    </w:p>
    <w:p w14:paraId="7DD9C985" w14:textId="7148E460"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30.</w:t>
      </w:r>
    </w:p>
    <w:p w14:paraId="2714F1CC"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Način rad Upravnog vijeća reguliran je Pravilnikom o radu Upravnog vijeća, kojeg donosi Upravno vijeće uz prethodnu suglasnost osnivača.</w:t>
      </w:r>
    </w:p>
    <w:p w14:paraId="698CE9F6"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31.</w:t>
      </w:r>
    </w:p>
    <w:p w14:paraId="5DF86DD0"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Mandat članova upravnog vijeća prestaje:</w:t>
      </w:r>
    </w:p>
    <w:p w14:paraId="1E99B089" w14:textId="77777777" w:rsidR="00864B03" w:rsidRPr="009F18AF" w:rsidRDefault="00864B03" w:rsidP="00864B03">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istekom vremena</w:t>
      </w:r>
    </w:p>
    <w:p w14:paraId="091647CC" w14:textId="77777777" w:rsidR="00864B03" w:rsidRPr="009F18AF" w:rsidRDefault="00864B03" w:rsidP="00864B03">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prije isteka mandata, na vlastiti zahtjev</w:t>
      </w:r>
    </w:p>
    <w:p w14:paraId="36CD1049" w14:textId="77777777" w:rsidR="00864B03" w:rsidRPr="009F18AF" w:rsidRDefault="00864B03" w:rsidP="00864B03">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odlukom Osnivača o prestanku mandata članova upravnog vijeća</w:t>
      </w:r>
    </w:p>
    <w:p w14:paraId="73F69CAE" w14:textId="77777777" w:rsidR="00864B03" w:rsidRPr="009F18AF" w:rsidRDefault="00864B03" w:rsidP="00864B03">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izborom i potvrđivanjem mandata novog člana upravnog vijeća izabranog iz reda roditelja djece korisnika usluga u slučaju djetetovog prestanka korištenjem usluga Dječjeg vrtića ili izborom i potvrđivanjem mandata novog člana upravnog vijeća iz reda odgojitelja i stručnih suradnika u slučaju prestanka njihovog radnog odnosa u Dječjem vrtiću</w:t>
      </w:r>
    </w:p>
    <w:p w14:paraId="56E5A915" w14:textId="77777777" w:rsidR="00864B03" w:rsidRPr="009F18AF" w:rsidRDefault="00864B03" w:rsidP="00864B03">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drugim slučajevima predviđenim Zakonom o ustanovama </w:t>
      </w:r>
    </w:p>
    <w:p w14:paraId="43947DC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Osnivač može donijeti odluku o prestanku mandata članu upravnog vijeća ako : </w:t>
      </w:r>
    </w:p>
    <w:p w14:paraId="32AAB58E" w14:textId="77777777" w:rsidR="00864B03" w:rsidRPr="009F18AF" w:rsidRDefault="00864B03" w:rsidP="00864B03">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potiče na donošenje nezakonitih i štetnih odluka</w:t>
      </w:r>
    </w:p>
    <w:p w14:paraId="5A03D623" w14:textId="77777777" w:rsidR="00864B03" w:rsidRPr="009F18AF" w:rsidRDefault="00864B03" w:rsidP="00864B03">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predlaže mjere i postupke koji su suprotni ugovorom preuzetim obvezama</w:t>
      </w:r>
    </w:p>
    <w:p w14:paraId="603AD67A" w14:textId="77777777" w:rsidR="00864B03" w:rsidRPr="009F18AF" w:rsidRDefault="00864B03" w:rsidP="00864B03">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ometa izvršenje zadanih obveza djelatnika ustanove</w:t>
      </w:r>
    </w:p>
    <w:p w14:paraId="4C42F763" w14:textId="77777777" w:rsidR="00864B03" w:rsidRPr="009F18AF" w:rsidRDefault="00864B03" w:rsidP="00864B03">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sprječava izvršenje mjera naloženih aktom državnih tijela i sprječava rad nadzornih tijela</w:t>
      </w:r>
    </w:p>
    <w:p w14:paraId="40196E7A" w14:textId="77777777" w:rsidR="00864B03" w:rsidRPr="009F18AF" w:rsidRDefault="00864B03" w:rsidP="00864B03">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čini druge radnje koje su u suprotnosti s interesima ustanove te štete njenom poslovanju, ugledu i mogu nanijeti znatniju štetu</w:t>
      </w:r>
    </w:p>
    <w:p w14:paraId="2AB00C2C" w14:textId="77777777" w:rsidR="00864B03" w:rsidRPr="009F18AF" w:rsidRDefault="00864B03" w:rsidP="00864B03">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neredovito dolazi na sjednice bez opravdanja</w:t>
      </w:r>
    </w:p>
    <w:p w14:paraId="43829B8F" w14:textId="32EDC924" w:rsidR="00864B03" w:rsidRPr="009F18AF" w:rsidRDefault="00864B03" w:rsidP="00896ED7">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svim drugim slučajevima kada ocijeni da je to nužno, a u interesu je napretka rada ustanove.</w:t>
      </w:r>
    </w:p>
    <w:p w14:paraId="04969BF6"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32.</w:t>
      </w:r>
    </w:p>
    <w:p w14:paraId="20E9EC2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slučaju prestanka mandata pojedinog člana upravnog vijeća prije isteka njegovog redovnog mandata, na njegovo se mjesto bira ili imenuje novi član upravnog vijeća kojem mandat traje do isteka mandata člana na čije je mjesto imenovan ili izabran.</w:t>
      </w:r>
    </w:p>
    <w:p w14:paraId="49149DEE"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Postupak imenovanja ili biranja novog člana upravnog vijeća iz prethodnog stavka ovog članka mora se provesti u roku od 30 dana od dana prestanka njegovog mandata, odnosno nastupanja uvjeta za  izbor ili imenovanje novog člana upravnog vijeća.</w:t>
      </w:r>
    </w:p>
    <w:p w14:paraId="36FB9B8A"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33.</w:t>
      </w:r>
    </w:p>
    <w:p w14:paraId="6D8ABC12"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Upravno vijeće ima predsjednika upravnog vijeća i zamjenika predsjednika upravnog vijeća.</w:t>
      </w:r>
    </w:p>
    <w:p w14:paraId="7E5DEE8E"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Predsjednika upravnog vijeća i zamjenika predsjednika upravnog vijeća biraju članovi Upravnog vijeća između sebe javnim glasovanjem na vrijeme od četiri godine.</w:t>
      </w:r>
    </w:p>
    <w:p w14:paraId="7495ACB4"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Svaki član upravnog vijeća može predložiti sebe i /ili drugoga ili druge za predsjednika upravnog vijeća ili biti predložen za predsjednika upravnog vijeća.</w:t>
      </w:r>
    </w:p>
    <w:p w14:paraId="2D0F5D9E"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34.</w:t>
      </w:r>
    </w:p>
    <w:p w14:paraId="4187435A"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Za predsjednika upravnog vijeća izabran je onaj kandidat koji dobije najveći broj glasova nazočnih članova upravnog vijeća.</w:t>
      </w:r>
    </w:p>
    <w:p w14:paraId="26837094" w14:textId="2867E1C2" w:rsidR="00864B03" w:rsidRPr="009F18AF" w:rsidRDefault="00864B03" w:rsidP="00896ED7">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Izbori su pravovaljani ako je glasovanju bio nazočan natpolovičan broj članova upravnog vijeća.</w:t>
      </w:r>
    </w:p>
    <w:p w14:paraId="1B8291FE"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35.</w:t>
      </w:r>
    </w:p>
    <w:p w14:paraId="7B2787E6"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Upravno vijeće konstituirano je izborom predsjednika upravnog vijeća.</w:t>
      </w:r>
    </w:p>
    <w:p w14:paraId="36957F76"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lastRenderedPageBreak/>
        <w:t>Članak 36.</w:t>
      </w:r>
    </w:p>
    <w:p w14:paraId="2047A3EA"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Predsjednik upravnog vijeća utvrđuje i objavljuje imena kandidata za zamjenika predsjednika upravnog vijeća, te rukovodi glasovanjem.</w:t>
      </w:r>
    </w:p>
    <w:p w14:paraId="77681DDF"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Glasovanje se obavlja javno dizanjem ruku nakon što predsjednik upravnog vijeća javno pročita ime pojedinog kandidata s liste kandidata za zamjenika predsjednika upravnog vijeća.</w:t>
      </w:r>
    </w:p>
    <w:p w14:paraId="704EFA5B"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Svaki član upravnog vijeća može glasovati samo za jednog od predloženih kandidata ili ostati suzdržan.</w:t>
      </w:r>
    </w:p>
    <w:p w14:paraId="20E76920"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Za zamjenika predsjednika upravnog vijeća izabran je onaj kandidat koji dobije najveći broj glasova nazočnih članova upravnog vijeća.</w:t>
      </w:r>
    </w:p>
    <w:p w14:paraId="68B8B209"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Izbori su pravovaljani ako je glasovanju bio nazočan natpolovičan broja članova upravnog vijeća.</w:t>
      </w:r>
    </w:p>
    <w:p w14:paraId="1092F311"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37.</w:t>
      </w:r>
    </w:p>
    <w:p w14:paraId="708386F3"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Predsjednik upravnog vijeća saziva sjednice upravnog vijeća, rukovodi njegovim radom, nastupa u ime upravnog vijeća, potpisuje akte koje donosi upravno vijeće te obavlja i druge poslove koji su u svezi s radom upravnog vijeća.</w:t>
      </w:r>
    </w:p>
    <w:p w14:paraId="00DD05D4"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odsutnosti predsjednika, njegove poslove obavlja zamjenik predsjednika.</w:t>
      </w:r>
    </w:p>
    <w:p w14:paraId="3A3538B5"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38.</w:t>
      </w:r>
    </w:p>
    <w:p w14:paraId="26CD556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Sjednicu upravnog vijeća saziva predsjednik prema potrebi ili na zahtjev člana upravnog vijeća i ravnatelja Dječjeg vrtića.</w:t>
      </w:r>
    </w:p>
    <w:p w14:paraId="2E52AAC3"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Zahtjev iz stavka 1. ovog članka mora biti obrazložen na popraćen relevantnom dokumentacijom.</w:t>
      </w:r>
    </w:p>
    <w:p w14:paraId="346DB9D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Predsjednik upravnog vijeća dužan je na zahtjev iz stavka 2. ovog članka sjednicu sazvati  najkasnije u roku od 7 dana od dana primitka zahtjeva.</w:t>
      </w:r>
    </w:p>
    <w:p w14:paraId="707FD72E"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Predsjednik upravnog vijeća dužan je sazvati sjednicu upravnog vijeća i na zahtjev Osnivača.</w:t>
      </w:r>
    </w:p>
    <w:p w14:paraId="736EEAA1" w14:textId="77777777" w:rsidR="00864B03" w:rsidRPr="009F18AF" w:rsidRDefault="00864B03" w:rsidP="00864B03">
      <w:pPr>
        <w:shd w:val="clear" w:color="auto" w:fill="FFFFFF"/>
        <w:spacing w:line="240" w:lineRule="auto"/>
        <w:jc w:val="center"/>
        <w:rPr>
          <w:rFonts w:ascii="Arial" w:eastAsia="Times New Roman" w:hAnsi="Arial" w:cs="Arial"/>
          <w:b/>
          <w:bCs/>
          <w:sz w:val="24"/>
          <w:szCs w:val="24"/>
          <w:lang w:eastAsia="hr-HR"/>
        </w:rPr>
      </w:pPr>
      <w:r w:rsidRPr="009F18AF">
        <w:rPr>
          <w:rFonts w:ascii="Arial" w:eastAsia="Times New Roman" w:hAnsi="Arial" w:cs="Arial"/>
          <w:b/>
          <w:bCs/>
          <w:sz w:val="24"/>
          <w:szCs w:val="24"/>
          <w:lang w:eastAsia="hr-HR"/>
        </w:rPr>
        <w:t>Članak 39.</w:t>
      </w:r>
    </w:p>
    <w:p w14:paraId="012C2A7D"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Upravno vijeće radi na sjednicama.</w:t>
      </w:r>
    </w:p>
    <w:p w14:paraId="1666A49A"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Sjednice upravnog vijeća održavaju se prema potrebi.</w:t>
      </w:r>
    </w:p>
    <w:p w14:paraId="7AC55B58"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Sjednice upravnog vijeća održavaju se u sjedištu Dječjeg vrtića na adresi Zagrebačka 48, Pazin.</w:t>
      </w:r>
    </w:p>
    <w:p w14:paraId="004E3B8B" w14:textId="77777777" w:rsidR="00864B03" w:rsidRPr="009F18AF" w:rsidRDefault="00864B03" w:rsidP="00864B03">
      <w:pPr>
        <w:spacing w:after="0" w:line="240" w:lineRule="auto"/>
        <w:ind w:left="360"/>
        <w:jc w:val="both"/>
        <w:rPr>
          <w:rFonts w:ascii="Arial" w:eastAsia="Times New Roman" w:hAnsi="Arial" w:cs="Arial"/>
          <w:color w:val="000000"/>
          <w:sz w:val="24"/>
          <w:szCs w:val="24"/>
          <w:lang w:eastAsia="en-GB"/>
        </w:rPr>
      </w:pPr>
    </w:p>
    <w:p w14:paraId="544EE30A" w14:textId="77777777" w:rsidR="00864B03" w:rsidRPr="009F18AF" w:rsidRDefault="00864B03" w:rsidP="00864B03">
      <w:pPr>
        <w:spacing w:after="0" w:line="360" w:lineRule="auto"/>
        <w:jc w:val="center"/>
        <w:rPr>
          <w:rFonts w:ascii="Arial" w:eastAsia="Times New Roman" w:hAnsi="Arial" w:cs="Arial"/>
          <w:b/>
          <w:color w:val="000000"/>
          <w:sz w:val="24"/>
          <w:szCs w:val="24"/>
          <w:lang w:eastAsia="en-GB"/>
        </w:rPr>
      </w:pPr>
      <w:r w:rsidRPr="009F18AF">
        <w:rPr>
          <w:rFonts w:ascii="Arial" w:eastAsia="Times New Roman" w:hAnsi="Arial" w:cs="Arial"/>
          <w:b/>
          <w:color w:val="000000"/>
          <w:sz w:val="24"/>
          <w:szCs w:val="24"/>
          <w:lang w:eastAsia="en-GB"/>
        </w:rPr>
        <w:t>Članak 40.</w:t>
      </w:r>
    </w:p>
    <w:p w14:paraId="7168E287"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Sjednicu upravnog vijeća saziva predsjednik, a u slučaju njegove spriječenosti zamjenik predsjednika upravnog vijeća.</w:t>
      </w:r>
    </w:p>
    <w:p w14:paraId="5FC752D9"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Prijedlog za sazivanje može dati svaki članu pravnog vijeća.</w:t>
      </w:r>
    </w:p>
    <w:p w14:paraId="7CC227C5"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lastRenderedPageBreak/>
        <w:t>Predsjednik upravnog vijeća obvezan je sazvati sjednicu upravnog vijeća ako to traži osnivač, član upravnog vijeća ili ravnatelj.</w:t>
      </w:r>
    </w:p>
    <w:p w14:paraId="3F7CA1B5"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Ako predsjednik upravnog vijeća ne izvrši obvezu iz stavka 1. ovog članka, a radi se o potrebi hitnog odlučivanja te zakonitosti rada Dječjeg vrtića, sjednicu upravnog vijeća ovlašten je sazvati ravnatelj.</w:t>
      </w:r>
    </w:p>
    <w:p w14:paraId="2B548162" w14:textId="77777777" w:rsidR="00864B03" w:rsidRPr="009F18AF" w:rsidRDefault="00864B03" w:rsidP="00864B03">
      <w:pPr>
        <w:spacing w:after="0" w:line="240" w:lineRule="auto"/>
        <w:jc w:val="both"/>
        <w:rPr>
          <w:rFonts w:ascii="Arial" w:eastAsia="Comic Sans MS" w:hAnsi="Arial" w:cs="Arial"/>
          <w:color w:val="000000"/>
          <w:sz w:val="24"/>
          <w:szCs w:val="24"/>
          <w:lang w:eastAsia="hr-HR"/>
        </w:rPr>
      </w:pPr>
    </w:p>
    <w:p w14:paraId="63F46444" w14:textId="77777777" w:rsidR="00864B03" w:rsidRPr="009F18AF" w:rsidRDefault="00864B03" w:rsidP="00864B03">
      <w:pPr>
        <w:spacing w:after="0" w:line="240" w:lineRule="auto"/>
        <w:jc w:val="center"/>
        <w:rPr>
          <w:rFonts w:ascii="Arial" w:eastAsia="Comic Sans MS" w:hAnsi="Arial" w:cs="Arial"/>
          <w:b/>
          <w:color w:val="000000"/>
          <w:sz w:val="24"/>
          <w:szCs w:val="24"/>
          <w:lang w:eastAsia="hr-HR"/>
        </w:rPr>
      </w:pPr>
      <w:r w:rsidRPr="009F18AF">
        <w:rPr>
          <w:rFonts w:ascii="Arial" w:eastAsia="Comic Sans MS" w:hAnsi="Arial" w:cs="Arial"/>
          <w:b/>
          <w:color w:val="000000"/>
          <w:sz w:val="24"/>
          <w:szCs w:val="24"/>
          <w:lang w:eastAsia="hr-HR"/>
        </w:rPr>
        <w:t>Članak 41.</w:t>
      </w:r>
    </w:p>
    <w:p w14:paraId="31B77279" w14:textId="77777777" w:rsidR="00864B03" w:rsidRPr="009F18AF" w:rsidRDefault="00864B03" w:rsidP="00864B03">
      <w:pPr>
        <w:spacing w:after="0" w:line="240" w:lineRule="auto"/>
        <w:jc w:val="center"/>
        <w:rPr>
          <w:rFonts w:ascii="Arial" w:eastAsia="Comic Sans MS" w:hAnsi="Arial" w:cs="Arial"/>
          <w:color w:val="000000"/>
          <w:sz w:val="24"/>
          <w:szCs w:val="24"/>
          <w:lang w:eastAsia="hr-HR"/>
        </w:rPr>
      </w:pPr>
    </w:p>
    <w:p w14:paraId="65AF69C4" w14:textId="77777777" w:rsidR="00864B03" w:rsidRPr="009F18AF" w:rsidRDefault="00864B03" w:rsidP="00864B03">
      <w:pPr>
        <w:spacing w:after="0" w:line="360" w:lineRule="auto"/>
        <w:jc w:val="both"/>
        <w:rPr>
          <w:rFonts w:ascii="Arial" w:eastAsia="Comic Sans MS" w:hAnsi="Arial" w:cs="Arial"/>
          <w:color w:val="000000"/>
          <w:sz w:val="24"/>
          <w:szCs w:val="24"/>
          <w:lang w:eastAsia="hr-HR"/>
        </w:rPr>
      </w:pPr>
      <w:r w:rsidRPr="009F18AF">
        <w:rPr>
          <w:rFonts w:ascii="Arial" w:eastAsia="Comic Sans MS" w:hAnsi="Arial" w:cs="Arial"/>
          <w:color w:val="000000"/>
          <w:sz w:val="24"/>
          <w:szCs w:val="24"/>
          <w:lang w:eastAsia="hr-HR"/>
        </w:rPr>
        <w:t>Pozivi za sjednicu dostavljaju se u pisanom ili elektroničkom obliku s prijedlogom dnevnog reda i materijalima za sjednicu svim članovima upravnog vijeća i ravnatelju najkasnije 3 dana prije održavanja sjednice.</w:t>
      </w:r>
    </w:p>
    <w:p w14:paraId="15796DEE" w14:textId="77777777" w:rsidR="00864B03" w:rsidRPr="009F18AF" w:rsidRDefault="00864B03" w:rsidP="00864B03">
      <w:pPr>
        <w:spacing w:after="0" w:line="360" w:lineRule="auto"/>
        <w:jc w:val="both"/>
        <w:rPr>
          <w:rFonts w:ascii="Arial" w:eastAsia="Times New Roman" w:hAnsi="Arial" w:cs="Arial"/>
          <w:color w:val="000000"/>
          <w:sz w:val="24"/>
          <w:szCs w:val="24"/>
          <w:lang w:eastAsia="hr-HR"/>
        </w:rPr>
      </w:pPr>
      <w:r w:rsidRPr="009F18AF">
        <w:rPr>
          <w:rFonts w:ascii="Arial" w:eastAsia="Comic Sans MS" w:hAnsi="Arial" w:cs="Arial"/>
          <w:color w:val="000000"/>
          <w:sz w:val="24"/>
          <w:szCs w:val="24"/>
          <w:lang w:eastAsia="hr-HR"/>
        </w:rPr>
        <w:t>U iznimnim slučajevima, ako za to postoje opravdani razlozi, poziv za sjednicu može se uputiti telefonom te se u tom slučaju dnevni red predlaže na samoj sjednici.</w:t>
      </w:r>
    </w:p>
    <w:p w14:paraId="6E7B0240" w14:textId="77777777" w:rsidR="00864B03" w:rsidRPr="009F18AF" w:rsidRDefault="00864B03" w:rsidP="00864B03">
      <w:pPr>
        <w:spacing w:after="0" w:line="360" w:lineRule="auto"/>
        <w:jc w:val="both"/>
        <w:rPr>
          <w:rFonts w:ascii="Arial" w:eastAsia="Comic Sans MS" w:hAnsi="Arial" w:cs="Arial"/>
          <w:color w:val="000000"/>
          <w:sz w:val="24"/>
          <w:szCs w:val="24"/>
          <w:lang w:eastAsia="hr-HR"/>
        </w:rPr>
      </w:pPr>
      <w:r w:rsidRPr="009F18AF">
        <w:rPr>
          <w:rFonts w:ascii="Arial" w:eastAsia="Comic Sans MS" w:hAnsi="Arial" w:cs="Arial"/>
          <w:color w:val="000000"/>
          <w:sz w:val="24"/>
          <w:szCs w:val="24"/>
          <w:lang w:eastAsia="hr-HR"/>
        </w:rPr>
        <w:t>Ovisno o predloženom dnevnom redu predsjednik u dogovoru s ravnateljem određuje osobe koje je potrebno pozvati na sjednicu.</w:t>
      </w:r>
    </w:p>
    <w:p w14:paraId="00123356" w14:textId="77777777" w:rsidR="00864B03" w:rsidRPr="009F18AF" w:rsidRDefault="00864B03" w:rsidP="00864B03">
      <w:pPr>
        <w:spacing w:after="0" w:line="360" w:lineRule="auto"/>
        <w:jc w:val="both"/>
        <w:rPr>
          <w:rFonts w:ascii="Arial" w:eastAsia="Times New Roman" w:hAnsi="Arial" w:cs="Arial"/>
          <w:color w:val="000000"/>
          <w:sz w:val="24"/>
          <w:szCs w:val="24"/>
          <w:lang w:eastAsia="hr-HR"/>
        </w:rPr>
      </w:pPr>
      <w:r w:rsidRPr="009F18AF">
        <w:rPr>
          <w:rFonts w:ascii="Arial" w:eastAsia="Comic Sans MS" w:hAnsi="Arial" w:cs="Arial"/>
          <w:color w:val="000000"/>
          <w:sz w:val="24"/>
          <w:szCs w:val="24"/>
          <w:lang w:eastAsia="hr-HR"/>
        </w:rPr>
        <w:t>Dnevni red se dostavlja i osobama koje se u svezi s dnevnim redom pozivaju na sjednicu.</w:t>
      </w:r>
    </w:p>
    <w:p w14:paraId="554814E0" w14:textId="3722FA11" w:rsidR="00864B03" w:rsidRPr="009F18AF" w:rsidRDefault="00864B03" w:rsidP="00864B03">
      <w:pPr>
        <w:spacing w:after="0" w:line="360" w:lineRule="auto"/>
        <w:jc w:val="both"/>
        <w:rPr>
          <w:rFonts w:ascii="Arial" w:eastAsia="Comic Sans MS" w:hAnsi="Arial" w:cs="Arial"/>
          <w:color w:val="000000"/>
          <w:sz w:val="24"/>
          <w:szCs w:val="24"/>
          <w:lang w:eastAsia="hr-HR"/>
        </w:rPr>
      </w:pPr>
      <w:r w:rsidRPr="009F18AF">
        <w:rPr>
          <w:rFonts w:ascii="Arial" w:eastAsia="Comic Sans MS" w:hAnsi="Arial" w:cs="Arial"/>
          <w:color w:val="000000"/>
          <w:sz w:val="24"/>
          <w:szCs w:val="24"/>
          <w:lang w:eastAsia="hr-HR"/>
        </w:rPr>
        <w:t xml:space="preserve">Jedan primjerak poziva s prijedlogom dnevnog reda  za sjednicu, stavlja se na oglasnu ploču Dječjeg vrtića, mrežnu stranicu </w:t>
      </w:r>
      <w:r w:rsidR="00E617F1" w:rsidRPr="009F18AF">
        <w:rPr>
          <w:rFonts w:ascii="Arial" w:eastAsia="Comic Sans MS" w:hAnsi="Arial" w:cs="Arial"/>
          <w:color w:val="000000"/>
          <w:sz w:val="24"/>
          <w:szCs w:val="24"/>
          <w:lang w:eastAsia="hr-HR"/>
        </w:rPr>
        <w:t xml:space="preserve">vrtića </w:t>
      </w:r>
      <w:r w:rsidRPr="009F18AF">
        <w:rPr>
          <w:rFonts w:ascii="Arial" w:eastAsia="Comic Sans MS" w:hAnsi="Arial" w:cs="Arial"/>
          <w:color w:val="000000"/>
          <w:sz w:val="24"/>
          <w:szCs w:val="24"/>
          <w:lang w:eastAsia="hr-HR"/>
        </w:rPr>
        <w:t>i dostavlja se osnivaču.</w:t>
      </w:r>
    </w:p>
    <w:p w14:paraId="4955BCC7" w14:textId="77777777" w:rsidR="00864B03" w:rsidRPr="009F18AF" w:rsidRDefault="00864B03" w:rsidP="00864B03">
      <w:pPr>
        <w:spacing w:after="0" w:line="240" w:lineRule="auto"/>
        <w:jc w:val="both"/>
        <w:rPr>
          <w:rFonts w:ascii="Arial" w:eastAsia="Times New Roman" w:hAnsi="Arial" w:cs="Arial"/>
          <w:color w:val="000000"/>
          <w:sz w:val="24"/>
          <w:szCs w:val="24"/>
          <w:lang w:eastAsia="en-GB"/>
        </w:rPr>
      </w:pPr>
    </w:p>
    <w:p w14:paraId="7937F8E1" w14:textId="77777777" w:rsidR="00864B03" w:rsidRPr="009F18AF" w:rsidRDefault="00864B03" w:rsidP="00864B03">
      <w:pPr>
        <w:spacing w:after="0" w:line="360" w:lineRule="auto"/>
        <w:jc w:val="center"/>
        <w:rPr>
          <w:rFonts w:ascii="Arial" w:eastAsia="Times New Roman" w:hAnsi="Arial" w:cs="Arial"/>
          <w:b/>
          <w:color w:val="000000"/>
          <w:sz w:val="24"/>
          <w:szCs w:val="24"/>
          <w:lang w:eastAsia="en-GB"/>
        </w:rPr>
      </w:pPr>
      <w:r w:rsidRPr="009F18AF">
        <w:rPr>
          <w:rFonts w:ascii="Arial" w:eastAsia="Times New Roman" w:hAnsi="Arial" w:cs="Arial"/>
          <w:b/>
          <w:color w:val="000000"/>
          <w:sz w:val="24"/>
          <w:szCs w:val="24"/>
          <w:lang w:eastAsia="en-GB"/>
        </w:rPr>
        <w:t>Članak 42.</w:t>
      </w:r>
    </w:p>
    <w:p w14:paraId="7353C0BA" w14:textId="77777777" w:rsidR="00864B03" w:rsidRPr="009F18AF" w:rsidRDefault="00864B03" w:rsidP="00864B03">
      <w:pPr>
        <w:spacing w:after="0" w:line="360" w:lineRule="auto"/>
        <w:jc w:val="both"/>
        <w:rPr>
          <w:rFonts w:ascii="Arial" w:eastAsia="Calibri" w:hAnsi="Arial" w:cs="Arial"/>
          <w:color w:val="000000"/>
          <w:sz w:val="24"/>
          <w:szCs w:val="24"/>
        </w:rPr>
      </w:pPr>
      <w:r w:rsidRPr="009F18AF">
        <w:rPr>
          <w:rFonts w:ascii="Arial" w:eastAsia="Times New Roman" w:hAnsi="Arial" w:cs="Arial"/>
          <w:color w:val="000000"/>
          <w:sz w:val="24"/>
          <w:szCs w:val="24"/>
          <w:lang w:eastAsia="en-GB"/>
        </w:rPr>
        <w:t xml:space="preserve">Sjednica upravnog vijeća može se održati i elektroničkim putem (elektronička sjednica).    </w:t>
      </w:r>
    </w:p>
    <w:p w14:paraId="6F159C79" w14:textId="77777777" w:rsidR="00864B03" w:rsidRPr="009F18AF" w:rsidRDefault="00864B03" w:rsidP="00864B03">
      <w:pPr>
        <w:spacing w:after="0" w:line="360" w:lineRule="auto"/>
        <w:jc w:val="both"/>
        <w:rPr>
          <w:rFonts w:ascii="Arial" w:eastAsia="Calibri" w:hAnsi="Arial" w:cs="Arial"/>
          <w:color w:val="000000"/>
          <w:sz w:val="24"/>
          <w:szCs w:val="24"/>
          <w:lang w:eastAsia="en-GB"/>
        </w:rPr>
      </w:pPr>
      <w:r w:rsidRPr="009F18AF">
        <w:rPr>
          <w:rFonts w:ascii="Arial" w:eastAsia="Times New Roman" w:hAnsi="Arial" w:cs="Arial"/>
          <w:color w:val="000000"/>
          <w:sz w:val="24"/>
          <w:szCs w:val="24"/>
          <w:lang w:eastAsia="en-GB"/>
        </w:rPr>
        <w:t xml:space="preserve">U slučaju održavanja elektroničke sjednice u pozivu za sjednicu koji se dostavlja svim članovima na njihovu adresu elektroničke pošte, uz dnevni red određuje se početak i završetak elektroničke sjednice, a u tom se vremenu članovi upravnog vijeća očituju elektroničkim putem. </w:t>
      </w:r>
    </w:p>
    <w:p w14:paraId="2B20C65E" w14:textId="77777777" w:rsidR="00864B03" w:rsidRPr="009F18AF" w:rsidRDefault="00864B03" w:rsidP="00864B03">
      <w:pPr>
        <w:spacing w:after="0" w:line="360" w:lineRule="auto"/>
        <w:jc w:val="both"/>
        <w:rPr>
          <w:rFonts w:ascii="Arial" w:eastAsia="Times New Roman" w:hAnsi="Arial" w:cs="Arial"/>
          <w:color w:val="000000"/>
          <w:sz w:val="24"/>
          <w:szCs w:val="24"/>
          <w:lang w:eastAsia="en-GB"/>
        </w:rPr>
      </w:pPr>
      <w:r w:rsidRPr="009F18AF">
        <w:rPr>
          <w:rFonts w:ascii="Arial" w:eastAsia="Times New Roman" w:hAnsi="Arial" w:cs="Arial"/>
          <w:color w:val="000000"/>
          <w:sz w:val="24"/>
          <w:szCs w:val="24"/>
          <w:lang w:eastAsia="en-GB"/>
        </w:rPr>
        <w:t>Nakon završetka elektroničke sjednice sastavlja se zapisnik u čijem su privitku sva pristigla očitovanja.</w:t>
      </w:r>
    </w:p>
    <w:p w14:paraId="2366DA18" w14:textId="77777777" w:rsidR="00864B03" w:rsidRPr="009F18AF" w:rsidRDefault="00864B03" w:rsidP="00896ED7">
      <w:pPr>
        <w:shd w:val="clear" w:color="auto" w:fill="FFFFFF"/>
        <w:spacing w:line="240" w:lineRule="auto"/>
        <w:outlineLvl w:val="4"/>
        <w:rPr>
          <w:rFonts w:ascii="Arial" w:eastAsia="Times New Roman" w:hAnsi="Arial" w:cs="Arial"/>
          <w:b/>
          <w:bCs/>
          <w:spacing w:val="-5"/>
          <w:sz w:val="24"/>
          <w:szCs w:val="24"/>
          <w:lang w:eastAsia="hr-HR"/>
        </w:rPr>
      </w:pPr>
    </w:p>
    <w:p w14:paraId="3BC98B4F"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43.</w:t>
      </w:r>
    </w:p>
    <w:p w14:paraId="3DF21F34" w14:textId="77777777" w:rsidR="00864B03" w:rsidRPr="009F18AF" w:rsidRDefault="00864B03" w:rsidP="00864B03">
      <w:pPr>
        <w:shd w:val="clear" w:color="auto" w:fill="FFFFFF"/>
        <w:spacing w:after="150"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Upravno vijeće nadležno je za obavljanje slijedećih poslova:</w:t>
      </w:r>
    </w:p>
    <w:p w14:paraId="0CA3EF00"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donosi Statut uz suglasnost osnivača,</w:t>
      </w:r>
    </w:p>
    <w:p w14:paraId="08149611" w14:textId="08F9CDD2"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imen</w:t>
      </w:r>
      <w:r w:rsidR="004C13CF" w:rsidRPr="009F18AF">
        <w:rPr>
          <w:rFonts w:ascii="Arial" w:eastAsia="Times New Roman" w:hAnsi="Arial" w:cs="Arial"/>
          <w:sz w:val="24"/>
          <w:szCs w:val="24"/>
          <w:lang w:eastAsia="hr-HR"/>
        </w:rPr>
        <w:t>uje</w:t>
      </w:r>
      <w:r w:rsidRPr="009F18AF">
        <w:rPr>
          <w:rFonts w:ascii="Arial" w:eastAsia="Times New Roman" w:hAnsi="Arial" w:cs="Arial"/>
          <w:sz w:val="24"/>
          <w:szCs w:val="24"/>
          <w:lang w:eastAsia="hr-HR"/>
        </w:rPr>
        <w:t xml:space="preserve"> i razrješ</w:t>
      </w:r>
      <w:r w:rsidR="004C13CF" w:rsidRPr="009F18AF">
        <w:rPr>
          <w:rFonts w:ascii="Arial" w:eastAsia="Times New Roman" w:hAnsi="Arial" w:cs="Arial"/>
          <w:sz w:val="24"/>
          <w:szCs w:val="24"/>
          <w:lang w:eastAsia="hr-HR"/>
        </w:rPr>
        <w:t>uje</w:t>
      </w:r>
      <w:r w:rsidRPr="009F18AF">
        <w:rPr>
          <w:rFonts w:ascii="Arial" w:eastAsia="Times New Roman" w:hAnsi="Arial" w:cs="Arial"/>
          <w:sz w:val="24"/>
          <w:szCs w:val="24"/>
          <w:lang w:eastAsia="hr-HR"/>
        </w:rPr>
        <w:t xml:space="preserve"> ravnatelja,</w:t>
      </w:r>
    </w:p>
    <w:p w14:paraId="18CDAD18"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donosi Godišnji plan i program rada na prijedlog ravnatelja</w:t>
      </w:r>
    </w:p>
    <w:p w14:paraId="25763DEC"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donosi Kurikulum dječjeg vrtića na prijedlog ravnatelja</w:t>
      </w:r>
    </w:p>
    <w:p w14:paraId="44325629"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odlučuje o upisu djece u vrtić i o mjerilima upisa uz suglasnost osnivača</w:t>
      </w:r>
    </w:p>
    <w:p w14:paraId="5A202B0D"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donosi odluke  o žalbama roditelja odnosno skrbnika djece</w:t>
      </w:r>
    </w:p>
    <w:p w14:paraId="1F20687E"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odlučuje o stjecanju, opterećenju ili otuđenju nekretnina uz suglasnost osnivača</w:t>
      </w:r>
    </w:p>
    <w:p w14:paraId="1CDB5B6C"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na prijedlog ravnatelja donosi financijski plan</w:t>
      </w:r>
    </w:p>
    <w:p w14:paraId="264EFD1A"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donosi odluku o raspodjeli dobiti uz suglasnost osnivača</w:t>
      </w:r>
    </w:p>
    <w:p w14:paraId="3F509122"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uz suglasnost osnivača donosi odluku o promjeni djelatnosti Dječjeg vrtića</w:t>
      </w:r>
    </w:p>
    <w:p w14:paraId="78DFC2F9"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hAnsi="Arial" w:cs="Arial"/>
          <w:sz w:val="24"/>
          <w:szCs w:val="24"/>
        </w:rPr>
        <w:t>predlaže osnivaču statusne promjene dječjeg vrtića,</w:t>
      </w:r>
    </w:p>
    <w:p w14:paraId="3B47BE5F" w14:textId="77777777" w:rsidR="00864B03" w:rsidRPr="009F18AF" w:rsidRDefault="00864B03" w:rsidP="00864B03">
      <w:pPr>
        <w:numPr>
          <w:ilvl w:val="0"/>
          <w:numId w:val="1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9F18AF">
        <w:rPr>
          <w:rFonts w:ascii="Arial" w:hAnsi="Arial" w:cs="Arial"/>
          <w:sz w:val="24"/>
          <w:szCs w:val="24"/>
        </w:rPr>
        <w:t>predlaže osnivaču promjenu naziva dječjeg vrtića,</w:t>
      </w:r>
    </w:p>
    <w:p w14:paraId="4A5F1C5A" w14:textId="77777777" w:rsidR="00864B03" w:rsidRPr="009F18AF" w:rsidRDefault="00864B03" w:rsidP="00864B03">
      <w:pPr>
        <w:pStyle w:val="StandardWeb"/>
        <w:numPr>
          <w:ilvl w:val="0"/>
          <w:numId w:val="12"/>
        </w:numPr>
        <w:spacing w:beforeLines="30" w:before="72" w:beforeAutospacing="0" w:afterLines="30" w:after="72" w:afterAutospacing="0" w:line="360" w:lineRule="auto"/>
        <w:jc w:val="both"/>
        <w:rPr>
          <w:rFonts w:ascii="Arial" w:hAnsi="Arial" w:cs="Arial"/>
        </w:rPr>
      </w:pPr>
      <w:r w:rsidRPr="009F18AF">
        <w:rPr>
          <w:rFonts w:ascii="Arial" w:hAnsi="Arial" w:cs="Arial"/>
        </w:rPr>
        <w:t xml:space="preserve">odlučuje o zasnivanju i prestanku radnog odnosa na prijedlog ravnatelja dječjeg vrtića, sukladno važećem Zakonu o predškolskom odgoju i obrazovanju , </w:t>
      </w:r>
    </w:p>
    <w:p w14:paraId="3DCF7A5E" w14:textId="77777777" w:rsidR="00864B03" w:rsidRPr="009F18AF" w:rsidRDefault="00864B03" w:rsidP="00864B03">
      <w:pPr>
        <w:pStyle w:val="StandardWeb"/>
        <w:numPr>
          <w:ilvl w:val="0"/>
          <w:numId w:val="12"/>
        </w:numPr>
        <w:spacing w:beforeLines="30" w:before="72" w:beforeAutospacing="0" w:afterLines="30" w:after="72" w:afterAutospacing="0" w:line="360" w:lineRule="auto"/>
        <w:jc w:val="both"/>
        <w:rPr>
          <w:rFonts w:ascii="Arial" w:hAnsi="Arial" w:cs="Arial"/>
        </w:rPr>
      </w:pPr>
      <w:r w:rsidRPr="009F18AF">
        <w:rPr>
          <w:rFonts w:ascii="Arial" w:hAnsi="Arial" w:cs="Arial"/>
          <w:color w:val="000000"/>
          <w:lang w:eastAsia="en-GB"/>
        </w:rPr>
        <w:t>donosi opće akte na prijedlog ravnatelja Dječjeg vrtića</w:t>
      </w:r>
      <w:r w:rsidRPr="009F18AF">
        <w:rPr>
          <w:rFonts w:ascii="Arial" w:hAnsi="Arial" w:cs="Arial"/>
        </w:rPr>
        <w:t>,</w:t>
      </w:r>
    </w:p>
    <w:p w14:paraId="5B964189" w14:textId="77777777" w:rsidR="00864B03" w:rsidRPr="009F18AF" w:rsidRDefault="00864B03" w:rsidP="00864B03">
      <w:pPr>
        <w:pStyle w:val="StandardWeb"/>
        <w:numPr>
          <w:ilvl w:val="0"/>
          <w:numId w:val="12"/>
        </w:numPr>
        <w:spacing w:beforeLines="30" w:before="72" w:beforeAutospacing="0" w:afterLines="30" w:after="72" w:afterAutospacing="0" w:line="360" w:lineRule="auto"/>
        <w:jc w:val="both"/>
        <w:rPr>
          <w:rFonts w:ascii="Arial" w:hAnsi="Arial" w:cs="Arial"/>
        </w:rPr>
      </w:pPr>
      <w:r w:rsidRPr="009F18AF">
        <w:rPr>
          <w:rFonts w:ascii="Arial" w:hAnsi="Arial" w:cs="Arial"/>
        </w:rPr>
        <w:t>obavlja i druge poslove utvrđene aktom o osnivanju i statutom dječjeg vrtića.</w:t>
      </w:r>
    </w:p>
    <w:p w14:paraId="2E5D195C" w14:textId="77777777" w:rsidR="00864B03" w:rsidRPr="009F18AF" w:rsidRDefault="00864B03" w:rsidP="00864B03">
      <w:pPr>
        <w:pStyle w:val="StandardWeb"/>
        <w:spacing w:beforeLines="30" w:before="72" w:beforeAutospacing="0" w:afterLines="30" w:after="72" w:afterAutospacing="0"/>
        <w:rPr>
          <w:rFonts w:ascii="Arial" w:hAnsi="Arial" w:cs="Arial"/>
        </w:rPr>
      </w:pPr>
      <w:r w:rsidRPr="009F18AF">
        <w:rPr>
          <w:rFonts w:ascii="Arial" w:hAnsi="Arial" w:cs="Arial"/>
        </w:rPr>
        <w:t>Upravno vijeće razmatra i odlučuje o drugim pitanjima u skladu sa zakonom, ovim Statutom i drugim općim aktima Dječjeg vrtića.</w:t>
      </w:r>
    </w:p>
    <w:p w14:paraId="44A2AA2D" w14:textId="77777777" w:rsidR="00864B03" w:rsidRPr="009F18AF" w:rsidRDefault="00864B03" w:rsidP="00864B03">
      <w:pPr>
        <w:pStyle w:val="StandardWeb"/>
        <w:spacing w:beforeLines="30" w:before="72" w:beforeAutospacing="0" w:afterLines="30" w:after="72" w:afterAutospacing="0"/>
        <w:rPr>
          <w:rFonts w:ascii="Arial" w:hAnsi="Arial" w:cs="Arial"/>
        </w:rPr>
      </w:pPr>
    </w:p>
    <w:p w14:paraId="2F674C54"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IX. RAVNATELJ DJEČJEG VRTIĆA</w:t>
      </w:r>
    </w:p>
    <w:p w14:paraId="28E7ED09" w14:textId="77777777" w:rsidR="00864B03" w:rsidRPr="009F18AF" w:rsidRDefault="00864B03" w:rsidP="00864B03">
      <w:pPr>
        <w:shd w:val="clear" w:color="auto" w:fill="FFFFFF"/>
        <w:spacing w:line="36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44.</w:t>
      </w:r>
    </w:p>
    <w:p w14:paraId="647D46C9" w14:textId="77777777" w:rsidR="00864B03" w:rsidRPr="009F18AF" w:rsidRDefault="00864B03" w:rsidP="00864B03">
      <w:pPr>
        <w:shd w:val="clear" w:color="auto" w:fill="FFFFFF"/>
        <w:spacing w:after="150"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je poslovodni i stručni voditelj vrtića.                  </w:t>
      </w:r>
    </w:p>
    <w:p w14:paraId="35118907" w14:textId="77777777" w:rsidR="00864B03" w:rsidRPr="009F18AF" w:rsidRDefault="00864B03" w:rsidP="00864B03">
      <w:pPr>
        <w:shd w:val="clear" w:color="auto" w:fill="FFFFFF"/>
        <w:spacing w:after="150"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obavlja poslove utvrđene Zakonom, aktima donesenima na temelju</w:t>
      </w:r>
    </w:p>
    <w:p w14:paraId="7CC29C9E" w14:textId="77777777" w:rsidR="00864B03" w:rsidRPr="009F18AF" w:rsidRDefault="00864B03" w:rsidP="00864B03">
      <w:pPr>
        <w:shd w:val="clear" w:color="auto" w:fill="FFFFFF"/>
        <w:spacing w:after="150"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Zakona i ovim  Statutom, a naročito:</w:t>
      </w:r>
    </w:p>
    <w:p w14:paraId="50FF59C0"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organizira i vodi rad i poslovanje Dječjeg vrtića,</w:t>
      </w:r>
    </w:p>
    <w:p w14:paraId="6F22FA6E"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predstavlja i zastupa Dječji vrtić,</w:t>
      </w:r>
    </w:p>
    <w:p w14:paraId="2BEE4C71"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poduzima pravne mjere u ime i za račun Dječjeg vrtića u granicama svojih ovlasti,</w:t>
      </w:r>
    </w:p>
    <w:p w14:paraId="6FF755E7"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predlaže Godišnji plan i program i Kurikulum Dječjeg vrtića</w:t>
      </w:r>
    </w:p>
    <w:p w14:paraId="7EA76A5D"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poduzima mjere neophodne za izvršavanje Godišnjeg plana i programa rada i kurikuluma dječjeg vrtića</w:t>
      </w:r>
    </w:p>
    <w:p w14:paraId="77A85DE7"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nadzire primjenu zakona i općih akata,</w:t>
      </w:r>
    </w:p>
    <w:p w14:paraId="11276B52" w14:textId="4A63B8BC"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provodi odluke </w:t>
      </w:r>
      <w:r w:rsidR="00055571" w:rsidRPr="009F18AF">
        <w:rPr>
          <w:rFonts w:ascii="Arial" w:eastAsia="Times New Roman" w:hAnsi="Arial" w:cs="Arial"/>
          <w:sz w:val="24"/>
          <w:szCs w:val="24"/>
          <w:lang w:eastAsia="hr-HR"/>
        </w:rPr>
        <w:t>U</w:t>
      </w:r>
      <w:r w:rsidRPr="009F18AF">
        <w:rPr>
          <w:rFonts w:ascii="Arial" w:eastAsia="Times New Roman" w:hAnsi="Arial" w:cs="Arial"/>
          <w:sz w:val="24"/>
          <w:szCs w:val="24"/>
          <w:lang w:eastAsia="hr-HR"/>
        </w:rPr>
        <w:t>pravnog vijeća, Odgojiteljskog vijeća, Osnivača, državnih i drugih nadležnih tijela i ustanova,</w:t>
      </w:r>
    </w:p>
    <w:p w14:paraId="304CDAC4"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donosi odluke u svezi s radom i poslovanjem Dječjeg vrtića u granicama svojih ovlasti,</w:t>
      </w:r>
    </w:p>
    <w:p w14:paraId="0F7170F7"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donosi odluke o zasnivanju radnog odnosa na određeno vrijeme do 60 dana i sklapa ugovor o radu na određeno vrijeme bez objavljivanja natječaja u skladu sa Zakonom o predškolskom odgoju i obrazovanju,</w:t>
      </w:r>
    </w:p>
    <w:p w14:paraId="0E076C74"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predlaže osnivaču donošenje odluke o zasnivanju i prestanku radnog odnosa,</w:t>
      </w:r>
    </w:p>
    <w:p w14:paraId="4DD864DF"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sklapa ugovore o radu i otkazuje ugovore o radu za sve radnike uz prethodnu suglasnost osnivača,</w:t>
      </w:r>
    </w:p>
    <w:p w14:paraId="01A2AAD6"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odlučuje o disciplinskoj odgovornosti radnika u skladu sa zakonom uz prethodnu suglasnost osnivača</w:t>
      </w:r>
    </w:p>
    <w:p w14:paraId="588095D4"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predlaže Upravnom vijeću unutarnje ustrojstvo Dječjeg vrtića</w:t>
      </w:r>
    </w:p>
    <w:p w14:paraId="5800C7CC" w14:textId="77777777" w:rsidR="00864B03" w:rsidRPr="009F18AF" w:rsidRDefault="00864B03" w:rsidP="00864B03">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organizira rad i raspored radnika</w:t>
      </w:r>
    </w:p>
    <w:p w14:paraId="4F4391A4" w14:textId="6E444054" w:rsidR="00864B03" w:rsidRPr="009F18AF" w:rsidRDefault="00864B03" w:rsidP="00CA117E">
      <w:pPr>
        <w:numPr>
          <w:ilvl w:val="0"/>
          <w:numId w:val="13"/>
        </w:numPr>
        <w:shd w:val="clear" w:color="auto" w:fill="FFFFFF"/>
        <w:spacing w:before="100" w:beforeAutospacing="1" w:after="100" w:afterAutospacing="1"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osniva stručne skupine kao pomoćna tijela u radu Dječjeg vrtića</w:t>
      </w:r>
    </w:p>
    <w:p w14:paraId="6E3729A0"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45.</w:t>
      </w:r>
    </w:p>
    <w:p w14:paraId="5544D24A"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Za ravnatelja vrtića može biti imenovana osoba koja ispunjava uvjete za odgojitelja ili stručnog suradnika te ima najmanje 5 godina staža u djelatnosti predškolskog odgoja.</w:t>
      </w:r>
    </w:p>
    <w:p w14:paraId="4C4441C4" w14:textId="4FFA0F32"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Ravnatelja imenuje i razrješava Upravno vijeć</w:t>
      </w:r>
      <w:r w:rsidR="004D1411" w:rsidRPr="009F18AF">
        <w:rPr>
          <w:rFonts w:ascii="Arial" w:eastAsia="Times New Roman" w:hAnsi="Arial" w:cs="Arial"/>
          <w:sz w:val="24"/>
          <w:szCs w:val="24"/>
          <w:lang w:eastAsia="hr-HR"/>
        </w:rPr>
        <w:t>e</w:t>
      </w:r>
      <w:r w:rsidRPr="009F18AF">
        <w:rPr>
          <w:rFonts w:ascii="Arial" w:eastAsia="Times New Roman" w:hAnsi="Arial" w:cs="Arial"/>
          <w:sz w:val="24"/>
          <w:szCs w:val="24"/>
          <w:lang w:eastAsia="hr-HR"/>
        </w:rPr>
        <w:t>.</w:t>
      </w:r>
    </w:p>
    <w:p w14:paraId="719BD0B8"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Ravnatelj se imenuje do opoziva.</w:t>
      </w:r>
    </w:p>
    <w:p w14:paraId="01A31EDB" w14:textId="6C34C140"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46.</w:t>
      </w:r>
    </w:p>
    <w:p w14:paraId="3EE69F79" w14:textId="086765C9" w:rsidR="00FF7E57" w:rsidRPr="009F18AF" w:rsidRDefault="00FF7E57" w:rsidP="00FF7E57">
      <w:pPr>
        <w:shd w:val="clear" w:color="auto" w:fill="FFFFFF"/>
        <w:spacing w:line="240" w:lineRule="auto"/>
        <w:jc w:val="both"/>
        <w:outlineLvl w:val="4"/>
        <w:rPr>
          <w:rFonts w:ascii="Arial" w:eastAsia="Times New Roman" w:hAnsi="Arial" w:cs="Arial"/>
          <w:spacing w:val="-5"/>
          <w:sz w:val="24"/>
          <w:szCs w:val="24"/>
          <w:lang w:eastAsia="hr-HR"/>
        </w:rPr>
      </w:pPr>
      <w:r w:rsidRPr="009F18AF">
        <w:rPr>
          <w:rFonts w:ascii="Arial" w:eastAsia="Times New Roman" w:hAnsi="Arial" w:cs="Arial"/>
          <w:spacing w:val="-5"/>
          <w:sz w:val="24"/>
          <w:szCs w:val="24"/>
          <w:lang w:eastAsia="hr-HR"/>
        </w:rPr>
        <w:t>Briše se.</w:t>
      </w:r>
    </w:p>
    <w:p w14:paraId="525AA34A" w14:textId="01B87D94"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47.</w:t>
      </w:r>
    </w:p>
    <w:p w14:paraId="1DB65B07" w14:textId="00CAFF0A" w:rsidR="00FF7E57" w:rsidRPr="009F18AF" w:rsidRDefault="00FF7E57" w:rsidP="00FF7E57">
      <w:pPr>
        <w:shd w:val="clear" w:color="auto" w:fill="FFFFFF"/>
        <w:spacing w:line="240" w:lineRule="auto"/>
        <w:jc w:val="both"/>
        <w:outlineLvl w:val="4"/>
        <w:rPr>
          <w:rFonts w:ascii="Arial" w:eastAsia="Times New Roman" w:hAnsi="Arial" w:cs="Arial"/>
          <w:spacing w:val="-5"/>
          <w:sz w:val="24"/>
          <w:szCs w:val="24"/>
          <w:lang w:eastAsia="hr-HR"/>
        </w:rPr>
      </w:pPr>
      <w:r w:rsidRPr="009F18AF">
        <w:rPr>
          <w:rFonts w:ascii="Arial" w:eastAsia="Times New Roman" w:hAnsi="Arial" w:cs="Arial"/>
          <w:spacing w:val="-5"/>
          <w:sz w:val="24"/>
          <w:szCs w:val="24"/>
          <w:lang w:eastAsia="hr-HR"/>
        </w:rPr>
        <w:t>Briše se.</w:t>
      </w:r>
    </w:p>
    <w:p w14:paraId="7D89A42D" w14:textId="06A6E4F3"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48.</w:t>
      </w:r>
    </w:p>
    <w:p w14:paraId="4BA9E83D" w14:textId="644774A4" w:rsidR="00FF7E57" w:rsidRPr="009F18AF" w:rsidRDefault="00FF7E57" w:rsidP="00FF7E57">
      <w:pPr>
        <w:shd w:val="clear" w:color="auto" w:fill="FFFFFF"/>
        <w:spacing w:line="240" w:lineRule="auto"/>
        <w:jc w:val="both"/>
        <w:outlineLvl w:val="4"/>
        <w:rPr>
          <w:rFonts w:ascii="Arial" w:eastAsia="Times New Roman" w:hAnsi="Arial" w:cs="Arial"/>
          <w:spacing w:val="-5"/>
          <w:sz w:val="24"/>
          <w:szCs w:val="24"/>
          <w:lang w:eastAsia="hr-HR"/>
        </w:rPr>
      </w:pPr>
      <w:r w:rsidRPr="009F18AF">
        <w:rPr>
          <w:rFonts w:ascii="Arial" w:eastAsia="Times New Roman" w:hAnsi="Arial" w:cs="Arial"/>
          <w:spacing w:val="-5"/>
          <w:sz w:val="24"/>
          <w:szCs w:val="24"/>
          <w:lang w:eastAsia="hr-HR"/>
        </w:rPr>
        <w:t>Briše se.</w:t>
      </w:r>
    </w:p>
    <w:p w14:paraId="7CD3B146" w14:textId="2452B071"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49.</w:t>
      </w:r>
    </w:p>
    <w:p w14:paraId="13479201" w14:textId="5C1B7144" w:rsidR="00FF7E57" w:rsidRPr="009F18AF" w:rsidRDefault="00FF7E57" w:rsidP="00FF7E57">
      <w:pPr>
        <w:shd w:val="clear" w:color="auto" w:fill="FFFFFF"/>
        <w:spacing w:line="240" w:lineRule="auto"/>
        <w:jc w:val="both"/>
        <w:outlineLvl w:val="4"/>
        <w:rPr>
          <w:rFonts w:ascii="Arial" w:eastAsia="Times New Roman" w:hAnsi="Arial" w:cs="Arial"/>
          <w:spacing w:val="-5"/>
          <w:sz w:val="24"/>
          <w:szCs w:val="24"/>
          <w:lang w:eastAsia="hr-HR"/>
        </w:rPr>
      </w:pPr>
      <w:r w:rsidRPr="009F18AF">
        <w:rPr>
          <w:rFonts w:ascii="Arial" w:eastAsia="Times New Roman" w:hAnsi="Arial" w:cs="Arial"/>
          <w:spacing w:val="-5"/>
          <w:sz w:val="24"/>
          <w:szCs w:val="24"/>
          <w:lang w:eastAsia="hr-HR"/>
        </w:rPr>
        <w:t>Briše se.</w:t>
      </w:r>
    </w:p>
    <w:p w14:paraId="5EC6CFC3"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50.</w:t>
      </w:r>
    </w:p>
    <w:p w14:paraId="07F00F11" w14:textId="77777777" w:rsidR="00FF7E57" w:rsidRPr="009F18AF" w:rsidRDefault="00FF7E57" w:rsidP="00FF7E57">
      <w:pPr>
        <w:shd w:val="clear" w:color="auto" w:fill="FFFFFF"/>
        <w:spacing w:line="240" w:lineRule="auto"/>
        <w:jc w:val="both"/>
        <w:outlineLvl w:val="4"/>
        <w:rPr>
          <w:rFonts w:ascii="Arial" w:eastAsia="Times New Roman" w:hAnsi="Arial" w:cs="Arial"/>
          <w:sz w:val="24"/>
          <w:szCs w:val="24"/>
          <w:lang w:eastAsia="hr-HR"/>
        </w:rPr>
      </w:pPr>
      <w:r w:rsidRPr="009F18AF">
        <w:rPr>
          <w:rFonts w:ascii="Arial" w:eastAsia="Times New Roman" w:hAnsi="Arial" w:cs="Arial"/>
          <w:sz w:val="24"/>
          <w:szCs w:val="24"/>
          <w:lang w:eastAsia="hr-HR"/>
        </w:rPr>
        <w:t>Briše se.</w:t>
      </w:r>
    </w:p>
    <w:p w14:paraId="18C8F050" w14:textId="386B5030"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51.</w:t>
      </w:r>
    </w:p>
    <w:p w14:paraId="6FB7E601"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Ravnatelja vrtića u slučaju privremene spriječenosti u obavljanju ravnateljskih poslova zamjenjuje osoba iz reda članova  odgojiteljskog vijeća.</w:t>
      </w:r>
    </w:p>
    <w:p w14:paraId="7CFFB65C"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Osobu iz stavka 1. ovog članka određuje  pisanom odlukom osnivač, a najkasnije u roku od sedam (7) dana od dana spriječenosti ravnatelja.</w:t>
      </w:r>
    </w:p>
    <w:p w14:paraId="7903ED51"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Osoba koja zamjenjuje ravnatelja ima prava i dužnost obavljati one poslove ravnatelja čije se izvršenje ne može odgoditi do ravnateljeva povratka.</w:t>
      </w:r>
    </w:p>
    <w:p w14:paraId="26B42D0B"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p>
    <w:p w14:paraId="6930D922"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 STRUČNO TIJELO DJEČJEG VRTIĆA - ODGOJITELJSKO VIJEĆE</w:t>
      </w:r>
    </w:p>
    <w:p w14:paraId="1206DAE6"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52.</w:t>
      </w:r>
    </w:p>
    <w:p w14:paraId="2C087276"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Stručno tijelo Dječjeg vrtića je Odgojiteljsko vijeće.</w:t>
      </w:r>
    </w:p>
    <w:p w14:paraId="5B1BE897"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Odgojiteljsko vijeće čine svi odgojitelji i stručni suradnici koji ostvaruju programe predškolskog odgoja.</w:t>
      </w:r>
    </w:p>
    <w:p w14:paraId="58B6CCE2"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Odgojiteljsko vijeće:</w:t>
      </w:r>
    </w:p>
    <w:p w14:paraId="77DEE6BF" w14:textId="77777777" w:rsidR="00864B03" w:rsidRPr="009F18AF" w:rsidRDefault="00864B03" w:rsidP="00864B03">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sudjeluje u utvrđivanju Godišnjeg plana i programa rada i Kurikuluma Dječjeg vrtića,</w:t>
      </w:r>
    </w:p>
    <w:p w14:paraId="3D4715C3" w14:textId="77777777" w:rsidR="00864B03" w:rsidRPr="009F18AF" w:rsidRDefault="00864B03" w:rsidP="00864B03">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prati ostvarivanje Godišnjeg plana i programa rada i Kurikuluma Dječjeg vrtića</w:t>
      </w:r>
    </w:p>
    <w:p w14:paraId="6B1AB4BA" w14:textId="77777777" w:rsidR="00864B03" w:rsidRPr="009F18AF" w:rsidRDefault="00864B03" w:rsidP="00864B03">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raspravlja i odlučuje o stručnim pitanjima rada,</w:t>
      </w:r>
    </w:p>
    <w:p w14:paraId="7A942A12" w14:textId="77777777" w:rsidR="00864B03" w:rsidRPr="009F18AF" w:rsidRDefault="00864B03" w:rsidP="00864B03">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promiče i potiče stručni rad,</w:t>
      </w:r>
    </w:p>
    <w:p w14:paraId="211EE0F6" w14:textId="77777777" w:rsidR="00864B03" w:rsidRPr="009F18AF" w:rsidRDefault="00864B03" w:rsidP="00864B03">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obavlja i druge poslove utvrđene zakonom i općim aktima Dječjeg vrtića.</w:t>
      </w:r>
    </w:p>
    <w:p w14:paraId="38A910EA"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Odgojiteljskom vijeću predsjedava ravnatelj ili osoba ovlaštena s njegove strane.</w:t>
      </w:r>
    </w:p>
    <w:p w14:paraId="48FAA8CA" w14:textId="4B64BA8B"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72555337" w14:textId="77777777" w:rsidR="00CA117E" w:rsidRPr="009F18AF" w:rsidRDefault="00CA117E"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532A27AC"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53.</w:t>
      </w:r>
    </w:p>
    <w:p w14:paraId="1340C69B"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Odgojiteljsko vijeće radi na sjednicama koje su obavezne za sve njegove članove. Sjednice odgojiteljskog vijeća  saziva ravnatelj.</w:t>
      </w:r>
    </w:p>
    <w:p w14:paraId="370FE8F9"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Sjednice se održavaju prema potrebi, a najmanje četiri (4) puta tijekom pedagoške godine. </w:t>
      </w:r>
    </w:p>
    <w:p w14:paraId="786968ED"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Sjednice se moraju obavezno održati na početku i na kraju pedagoške godine.</w:t>
      </w:r>
    </w:p>
    <w:p w14:paraId="7EEB4F72"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Odluke  na sjednicama se donose većinom glasova ukupnog broja članova vijeća. </w:t>
      </w:r>
    </w:p>
    <w:p w14:paraId="2453B24A"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Na sjednicama se vodi zapisnik.  </w:t>
      </w:r>
    </w:p>
    <w:p w14:paraId="39EB8DAF"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Zapisnik potpisuje ravnatelj i zapisničar.</w:t>
      </w:r>
    </w:p>
    <w:p w14:paraId="1CA75362"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p>
    <w:p w14:paraId="5A36A427"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XI. SURADNJA S RODITELJIMA</w:t>
      </w:r>
    </w:p>
    <w:p w14:paraId="7D4445EE"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54.</w:t>
      </w:r>
    </w:p>
    <w:p w14:paraId="3F3BAC87"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surađuje s roditeljima odnosno skrbnicima djece korisnika usluga zbog ostvarivanja ciljeva  ranog i predškolskog odgoja i obrazovanja.</w:t>
      </w:r>
    </w:p>
    <w:p w14:paraId="6F5694A0"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Suradnja s roditeljima ili skrbnicima ostvaruje se prema Godišnjem planu  i programu  te putem  individualnih  razgovora, roditeljskim sastancima i na drugi pogodan način. </w:t>
      </w:r>
    </w:p>
    <w:p w14:paraId="6790B94E"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Roditelji, odnosno skrbnici  su dužni pratiti  rad i napredovanje djece, odazvati se pozivima Dječjeg vrtića i s njim surađivati, te redovito ispunjavati i podmirivati svoje financijske obveze prema Dječjem vrtiću sukladno Ugovoru zaključenim između Dječjeg vrtića i roditelja. </w:t>
      </w:r>
    </w:p>
    <w:p w14:paraId="3621D6DA"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Roditelji ili skrbnici sudjeluju u upravljanju Dječjeg vrtića na način utvrđen zakonom i Statutom.</w:t>
      </w:r>
    </w:p>
    <w:p w14:paraId="2D222A86" w14:textId="465C2536" w:rsidR="00F83E66" w:rsidRPr="009F18AF" w:rsidRDefault="00F83E66" w:rsidP="00F83E66">
      <w:pPr>
        <w:jc w:val="center"/>
        <w:rPr>
          <w:rFonts w:ascii="Arial" w:eastAsia="Arial" w:hAnsi="Arial" w:cs="Arial"/>
          <w:b/>
          <w:color w:val="000000"/>
          <w:sz w:val="24"/>
          <w:szCs w:val="24"/>
        </w:rPr>
      </w:pPr>
      <w:r w:rsidRPr="009F18AF">
        <w:rPr>
          <w:rFonts w:ascii="Arial" w:eastAsia="Arial" w:hAnsi="Arial" w:cs="Arial"/>
          <w:b/>
          <w:color w:val="000000"/>
          <w:sz w:val="24"/>
          <w:szCs w:val="24"/>
        </w:rPr>
        <w:t xml:space="preserve">Članak  </w:t>
      </w:r>
      <w:r w:rsidRPr="009F18AF">
        <w:rPr>
          <w:rFonts w:ascii="Arial" w:eastAsia="Arial" w:hAnsi="Arial" w:cs="Arial"/>
          <w:b/>
          <w:color w:val="000000"/>
          <w:sz w:val="24"/>
          <w:szCs w:val="24"/>
        </w:rPr>
        <w:t>54</w:t>
      </w:r>
      <w:r w:rsidRPr="009F18AF">
        <w:rPr>
          <w:rFonts w:ascii="Arial" w:eastAsia="Arial" w:hAnsi="Arial" w:cs="Arial"/>
          <w:b/>
          <w:color w:val="000000"/>
          <w:sz w:val="24"/>
          <w:szCs w:val="24"/>
        </w:rPr>
        <w:t>.</w:t>
      </w:r>
      <w:r w:rsidRPr="009F18AF">
        <w:rPr>
          <w:rFonts w:ascii="Arial" w:eastAsia="Arial" w:hAnsi="Arial" w:cs="Arial"/>
          <w:b/>
          <w:color w:val="000000"/>
          <w:sz w:val="24"/>
          <w:szCs w:val="24"/>
        </w:rPr>
        <w:t>a</w:t>
      </w:r>
    </w:p>
    <w:p w14:paraId="12C617F2" w14:textId="77777777" w:rsidR="00F83E66" w:rsidRPr="009F18AF" w:rsidRDefault="00F83E66" w:rsidP="00F83E66">
      <w:pPr>
        <w:jc w:val="center"/>
        <w:rPr>
          <w:rFonts w:ascii="Arial" w:eastAsia="Arial" w:hAnsi="Arial" w:cs="Arial"/>
          <w:b/>
          <w:color w:val="000000"/>
          <w:sz w:val="24"/>
          <w:szCs w:val="24"/>
        </w:rPr>
      </w:pPr>
    </w:p>
    <w:p w14:paraId="54915A68" w14:textId="77777777" w:rsidR="00F83E66" w:rsidRPr="009F18AF" w:rsidRDefault="00F83E66" w:rsidP="00F83E66">
      <w:pPr>
        <w:rPr>
          <w:rFonts w:ascii="Arial" w:eastAsia="Arial" w:hAnsi="Arial" w:cs="Arial"/>
          <w:color w:val="000000"/>
          <w:sz w:val="24"/>
          <w:szCs w:val="24"/>
        </w:rPr>
      </w:pPr>
    </w:p>
    <w:p w14:paraId="67462A29" w14:textId="77777777" w:rsidR="00F83E66" w:rsidRPr="009F18AF" w:rsidRDefault="00F83E66" w:rsidP="00F83E66">
      <w:pPr>
        <w:pBdr>
          <w:top w:val="nil"/>
          <w:left w:val="nil"/>
          <w:bottom w:val="nil"/>
          <w:right w:val="nil"/>
          <w:between w:val="nil"/>
        </w:pBdr>
        <w:jc w:val="both"/>
        <w:rPr>
          <w:rFonts w:ascii="Arial" w:eastAsia="Arial" w:hAnsi="Arial" w:cs="Arial"/>
          <w:color w:val="000000"/>
          <w:sz w:val="24"/>
          <w:szCs w:val="24"/>
        </w:rPr>
      </w:pPr>
      <w:r w:rsidRPr="009F18AF">
        <w:rPr>
          <w:rFonts w:ascii="Arial" w:eastAsia="Arial" w:hAnsi="Arial" w:cs="Arial"/>
          <w:color w:val="000000"/>
          <w:sz w:val="24"/>
          <w:szCs w:val="24"/>
        </w:rPr>
        <w:tab/>
        <w:t>Prije početka izvođenja programa s korisnikom usluga se sklapa pisani ugovor o pružanju usluga.</w:t>
      </w:r>
    </w:p>
    <w:p w14:paraId="09CC53B2" w14:textId="77777777" w:rsidR="00F83E66" w:rsidRPr="009F18AF" w:rsidRDefault="00F83E66" w:rsidP="00F83E66">
      <w:pPr>
        <w:pBdr>
          <w:top w:val="nil"/>
          <w:left w:val="nil"/>
          <w:bottom w:val="nil"/>
          <w:right w:val="nil"/>
          <w:between w:val="nil"/>
        </w:pBdr>
        <w:jc w:val="both"/>
        <w:rPr>
          <w:rFonts w:ascii="Arial" w:eastAsia="Arial" w:hAnsi="Arial" w:cs="Arial"/>
          <w:color w:val="000000"/>
          <w:sz w:val="24"/>
          <w:szCs w:val="24"/>
        </w:rPr>
      </w:pPr>
      <w:r w:rsidRPr="009F18AF">
        <w:rPr>
          <w:rFonts w:ascii="Arial" w:eastAsia="Arial" w:hAnsi="Arial" w:cs="Arial"/>
          <w:color w:val="000000"/>
          <w:sz w:val="24"/>
          <w:szCs w:val="24"/>
        </w:rPr>
        <w:tab/>
        <w:t>Ugovor sadrži najmanje slijedeće elemente: naziv programa, način izvođenja programa, obveze Dječjeg vrtića, obveze korisnika usluga, mjesečna  novčana naknada, odredbe o raskidu ugovora i druge odredbe kojima se štiti pravo i ugled Dječjeg vrtića.</w:t>
      </w:r>
    </w:p>
    <w:p w14:paraId="7EB37D3F" w14:textId="77777777" w:rsidR="00F83E66" w:rsidRPr="009F18AF" w:rsidRDefault="00F83E66" w:rsidP="00F83E66">
      <w:pPr>
        <w:pBdr>
          <w:top w:val="nil"/>
          <w:left w:val="nil"/>
          <w:bottom w:val="nil"/>
          <w:right w:val="nil"/>
          <w:between w:val="nil"/>
        </w:pBdr>
        <w:jc w:val="both"/>
        <w:rPr>
          <w:rFonts w:ascii="Arial" w:eastAsia="Arial" w:hAnsi="Arial" w:cs="Arial"/>
          <w:color w:val="000000"/>
          <w:sz w:val="24"/>
          <w:szCs w:val="24"/>
        </w:rPr>
      </w:pPr>
    </w:p>
    <w:p w14:paraId="4B3C4A27"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p>
    <w:p w14:paraId="62F595A7"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XII. FINANCIJSKO POSLOVANJE</w:t>
      </w:r>
    </w:p>
    <w:p w14:paraId="027B1F8F"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55.</w:t>
      </w:r>
    </w:p>
    <w:p w14:paraId="4876560A" w14:textId="6DF86349"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u pravnom i financijskom prometu posluje samostalno i obavlja svoju djelatnost na način određen propisima i zakonom.</w:t>
      </w:r>
    </w:p>
    <w:p w14:paraId="6D05E326" w14:textId="77777777" w:rsidR="0087535C" w:rsidRPr="009F18AF" w:rsidRDefault="0087535C" w:rsidP="00864B03">
      <w:pPr>
        <w:shd w:val="clear" w:color="auto" w:fill="FFFFFF"/>
        <w:spacing w:line="240" w:lineRule="auto"/>
        <w:jc w:val="both"/>
        <w:rPr>
          <w:rFonts w:ascii="Arial" w:eastAsia="Times New Roman" w:hAnsi="Arial" w:cs="Arial"/>
          <w:sz w:val="24"/>
          <w:szCs w:val="24"/>
          <w:lang w:eastAsia="hr-HR"/>
        </w:rPr>
      </w:pPr>
    </w:p>
    <w:p w14:paraId="7ECF9419"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56.</w:t>
      </w:r>
    </w:p>
    <w:p w14:paraId="7C718B73"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Osnivač Dječjeg vrtića dužan je osigurati sredstva za osnivanje i rad.</w:t>
      </w:r>
    </w:p>
    <w:p w14:paraId="2AFFAB19" w14:textId="77777777" w:rsidR="00864B03" w:rsidRPr="009F18AF" w:rsidRDefault="00864B03" w:rsidP="00864B03">
      <w:pPr>
        <w:shd w:val="clear" w:color="auto" w:fill="FFFFFF"/>
        <w:spacing w:after="150"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ostvaruje prihode iz sredstava Osnivača, prodajom usluga na tržištu, kao i iz drugih izvora u skladu sa zakonom.</w:t>
      </w:r>
    </w:p>
    <w:p w14:paraId="7BA1D9FF" w14:textId="7A21601D"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naplaćuje usluge od roditelja, odnosno skrbnika djece sukladno mjerilima propisanim od strane Osnivača.</w:t>
      </w:r>
    </w:p>
    <w:p w14:paraId="0B34F969"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57.</w:t>
      </w:r>
    </w:p>
    <w:p w14:paraId="5CFAB273" w14:textId="44CBE640"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Prostor za rad Dječjeg vrtića osigurava Osnivač, sukladno Državnom pedagoškom standardu predškolskog odgoja i obrazovanja.</w:t>
      </w:r>
    </w:p>
    <w:p w14:paraId="189CC6D0"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58.</w:t>
      </w:r>
    </w:p>
    <w:p w14:paraId="5183D5A7"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Za obveze preuzete u pravnom prometu Dječji vrtić odgovara cijelom svojom imovinom. Osnivač ustanove solidarno i neograničeno odgovara za njene obveze.</w:t>
      </w:r>
    </w:p>
    <w:p w14:paraId="49A85B6F"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p>
    <w:p w14:paraId="5AC87D26"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XIII. OPĆI I POJEDINAČNI AKTI</w:t>
      </w:r>
    </w:p>
    <w:p w14:paraId="5876141D"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lastRenderedPageBreak/>
        <w:t>Članak 59.</w:t>
      </w:r>
    </w:p>
    <w:p w14:paraId="44EE794C" w14:textId="4C8A5B6A"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Opći akt Dječjeg vrtića </w:t>
      </w:r>
      <w:r w:rsidR="00B16207" w:rsidRPr="009F18AF">
        <w:rPr>
          <w:rFonts w:ascii="Arial" w:eastAsia="Times New Roman" w:hAnsi="Arial" w:cs="Arial"/>
          <w:sz w:val="24"/>
          <w:szCs w:val="24"/>
          <w:lang w:eastAsia="hr-HR"/>
        </w:rPr>
        <w:t>je</w:t>
      </w:r>
      <w:r w:rsidRPr="009F18AF">
        <w:rPr>
          <w:rFonts w:ascii="Arial" w:eastAsia="Times New Roman" w:hAnsi="Arial" w:cs="Arial"/>
          <w:sz w:val="24"/>
          <w:szCs w:val="24"/>
          <w:lang w:eastAsia="hr-HR"/>
        </w:rPr>
        <w:t>:</w:t>
      </w:r>
    </w:p>
    <w:p w14:paraId="0BB02D82" w14:textId="77777777" w:rsidR="00864B03" w:rsidRPr="009F18AF" w:rsidRDefault="00864B03" w:rsidP="00864B0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Statut</w:t>
      </w:r>
    </w:p>
    <w:p w14:paraId="00CE7FFD"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60.</w:t>
      </w:r>
    </w:p>
    <w:p w14:paraId="0D10C363"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Sve Opće akte donosi Upravno vijeće uz prethodnu suglasnost osnivača.</w:t>
      </w:r>
    </w:p>
    <w:p w14:paraId="57246277" w14:textId="2F6C42F5"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Opći akti stupaju na snagu</w:t>
      </w:r>
      <w:r w:rsidR="00C132CD" w:rsidRPr="009F18AF">
        <w:rPr>
          <w:rFonts w:ascii="Arial" w:eastAsia="Times New Roman" w:hAnsi="Arial" w:cs="Arial"/>
          <w:sz w:val="24"/>
          <w:szCs w:val="24"/>
          <w:lang w:eastAsia="hr-HR"/>
        </w:rPr>
        <w:t xml:space="preserve"> dan nakon objave</w:t>
      </w:r>
      <w:r w:rsidRPr="009F18AF">
        <w:rPr>
          <w:rFonts w:ascii="Arial" w:eastAsia="Times New Roman" w:hAnsi="Arial" w:cs="Arial"/>
          <w:sz w:val="24"/>
          <w:szCs w:val="24"/>
          <w:lang w:eastAsia="hr-HR"/>
        </w:rPr>
        <w:t xml:space="preserve"> na oglasnoj ploči Dječjeg vrtića, ako nije drugačije propisano  zakonom ili općim aktom.</w:t>
      </w:r>
    </w:p>
    <w:p w14:paraId="29E248BC"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61.</w:t>
      </w:r>
    </w:p>
    <w:p w14:paraId="690D19D4"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Pojedinačne akte donosi Upravno vijeće i ravnatelj sukladno svojim ovlastima.</w:t>
      </w:r>
    </w:p>
    <w:p w14:paraId="36A4C96F"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pojedinačne akte spadaju odluke kojima se uređuju pojedina prava i interesi radnika i korisnika usluga.</w:t>
      </w:r>
    </w:p>
    <w:p w14:paraId="6AD084FB"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Pojedinačni akti stupaju na snagu i izvršavaju se nakon donošenja.</w:t>
      </w:r>
    </w:p>
    <w:p w14:paraId="5C8A9355"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62.</w:t>
      </w:r>
    </w:p>
    <w:p w14:paraId="4B431159"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 sjednicama Upravnog i Odgojiteljskog vijeća vodi se zapisnik.</w:t>
      </w:r>
    </w:p>
    <w:p w14:paraId="66FD6BA1"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Zapisnikom se potvrđuje oblik i sadržaj rada navedenih tijela.</w:t>
      </w:r>
    </w:p>
    <w:p w14:paraId="2316F9B3"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Zapisnik mora biti jasan, potpun i istinit. Mora točno izražavati tijek rada i bit odluka, odnosno stavova sa sjednice.</w:t>
      </w:r>
    </w:p>
    <w:p w14:paraId="43760552"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p>
    <w:p w14:paraId="21B6E498"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XIV. RADNI ODNOSI</w:t>
      </w:r>
    </w:p>
    <w:p w14:paraId="006C71D7"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63.</w:t>
      </w:r>
    </w:p>
    <w:p w14:paraId="5B57F7AE" w14:textId="7BF80096"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Radni odnosi u Dječjem vrtiću uređuju se sukladno propisima koje uređuje područje predškolskog odgoja i obrazovanja, zakonima i općim propisima o radu</w:t>
      </w:r>
      <w:r w:rsidR="005813E7" w:rsidRPr="009F18AF">
        <w:rPr>
          <w:rFonts w:ascii="Arial" w:eastAsia="Times New Roman" w:hAnsi="Arial" w:cs="Arial"/>
          <w:sz w:val="24"/>
          <w:szCs w:val="24"/>
          <w:lang w:eastAsia="hr-HR"/>
        </w:rPr>
        <w:t>.</w:t>
      </w:r>
    </w:p>
    <w:p w14:paraId="38C185A5" w14:textId="77777777" w:rsidR="00F72F1E" w:rsidRPr="009F18AF" w:rsidRDefault="00F72F1E" w:rsidP="00F72F1E">
      <w:pPr>
        <w:pBdr>
          <w:top w:val="nil"/>
          <w:left w:val="nil"/>
          <w:bottom w:val="nil"/>
          <w:right w:val="nil"/>
          <w:between w:val="nil"/>
        </w:pBdr>
        <w:jc w:val="both"/>
        <w:rPr>
          <w:rFonts w:ascii="Arial" w:eastAsia="Arial" w:hAnsi="Arial" w:cs="Arial"/>
          <w:color w:val="008000"/>
          <w:sz w:val="24"/>
          <w:szCs w:val="24"/>
        </w:rPr>
      </w:pPr>
    </w:p>
    <w:p w14:paraId="7330CDB3" w14:textId="77777777" w:rsidR="00F72F1E" w:rsidRPr="009F18AF" w:rsidRDefault="00F72F1E" w:rsidP="00F72F1E">
      <w:pPr>
        <w:jc w:val="both"/>
        <w:rPr>
          <w:rFonts w:ascii="Arial" w:eastAsia="Arial" w:hAnsi="Arial" w:cs="Arial"/>
          <w:color w:val="000000"/>
          <w:sz w:val="24"/>
          <w:szCs w:val="24"/>
        </w:rPr>
      </w:pPr>
    </w:p>
    <w:p w14:paraId="32504629" w14:textId="0D7753FB" w:rsidR="00F72F1E" w:rsidRPr="009F18AF" w:rsidRDefault="00F72F1E" w:rsidP="00F72F1E">
      <w:pPr>
        <w:jc w:val="center"/>
        <w:rPr>
          <w:rFonts w:ascii="Arial" w:eastAsia="Arial" w:hAnsi="Arial" w:cs="Arial"/>
          <w:b/>
          <w:color w:val="000000"/>
          <w:sz w:val="24"/>
          <w:szCs w:val="24"/>
        </w:rPr>
      </w:pPr>
      <w:r w:rsidRPr="009F18AF">
        <w:rPr>
          <w:rFonts w:ascii="Arial" w:eastAsia="Arial" w:hAnsi="Arial" w:cs="Arial"/>
          <w:b/>
          <w:color w:val="000000"/>
          <w:sz w:val="24"/>
          <w:szCs w:val="24"/>
        </w:rPr>
        <w:t xml:space="preserve">Članak  </w:t>
      </w:r>
      <w:r w:rsidR="00D30337" w:rsidRPr="009F18AF">
        <w:rPr>
          <w:rFonts w:ascii="Arial" w:eastAsia="Arial" w:hAnsi="Arial" w:cs="Arial"/>
          <w:b/>
          <w:color w:val="000000"/>
          <w:sz w:val="24"/>
          <w:szCs w:val="24"/>
        </w:rPr>
        <w:t>63</w:t>
      </w:r>
      <w:r w:rsidRPr="009F18AF">
        <w:rPr>
          <w:rFonts w:ascii="Arial" w:eastAsia="Arial" w:hAnsi="Arial" w:cs="Arial"/>
          <w:b/>
          <w:color w:val="000000"/>
          <w:sz w:val="24"/>
          <w:szCs w:val="24"/>
        </w:rPr>
        <w:t>.</w:t>
      </w:r>
      <w:r w:rsidR="00D30337" w:rsidRPr="009F18AF">
        <w:rPr>
          <w:rFonts w:ascii="Arial" w:eastAsia="Arial" w:hAnsi="Arial" w:cs="Arial"/>
          <w:b/>
          <w:color w:val="000000"/>
          <w:sz w:val="24"/>
          <w:szCs w:val="24"/>
        </w:rPr>
        <w:t>a</w:t>
      </w:r>
    </w:p>
    <w:p w14:paraId="4CA06FBB" w14:textId="77777777" w:rsidR="00F72F1E" w:rsidRPr="009F18AF" w:rsidRDefault="00F72F1E" w:rsidP="00F72F1E">
      <w:pPr>
        <w:jc w:val="both"/>
        <w:rPr>
          <w:rFonts w:ascii="Arial" w:eastAsia="Arial" w:hAnsi="Arial" w:cs="Arial"/>
          <w:color w:val="000000"/>
          <w:sz w:val="24"/>
          <w:szCs w:val="24"/>
        </w:rPr>
      </w:pPr>
    </w:p>
    <w:p w14:paraId="41EB34CC"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U dječjem vrtiću na poslovima njege, odgoja i obrazovanja, socijalne i zdravstvene zaštite te skrbi o djeci rade sljedeći odgojno - obrazovni radnici: odgojitelj, stručni suradnik pedagog, zdravstvena voditeljica i njegovatelj – asistent djece.</w:t>
      </w:r>
    </w:p>
    <w:p w14:paraId="7755441B"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p>
    <w:p w14:paraId="1D22C363"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Osim odgojno – obrazovnih radnika iz stavka 1. ovog članka, u dječjem vrtićima rade i druge osobe koje obavljaju administrativno – tehničke i pomoćne poslove (u daljnjem tekstu ostali radnici).</w:t>
      </w:r>
    </w:p>
    <w:p w14:paraId="59AE5EF1"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p>
    <w:p w14:paraId="117D2350"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lastRenderedPageBreak/>
        <w:t xml:space="preserve">Odgojno obrazovni radnici u dječjem vrtiću moraju imati odgovarajuću vrstu i razinu obrazovanja, položen ispit te utvrđenu zdravstvenu sposobnost za obavljanje poslova iz stavka 1. ovog članka. </w:t>
      </w:r>
    </w:p>
    <w:p w14:paraId="08C06CC9"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p>
    <w:p w14:paraId="591A21C0"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Poslove odgojitelja djece od navršenih šest mjeseci, do polaska u osnovnu školu može obavljati osoba koja je završila preddiplomski sveučilišni studij ili stručni studij odgovarajuće vrste, odnosno studij odgovarajuće vrste kojim je stečena viša stručna sprema u skladu s ranijim propisima, kao i osoba koja je završila sveučilišni diplomski studij ili specijalistički studij odgovarajuće vrste.</w:t>
      </w:r>
    </w:p>
    <w:p w14:paraId="5A8DAE92"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p>
    <w:p w14:paraId="086EFF7E"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Poslove stručnog suradnika može obavljati osoba koja je završila diplomski sveučilišni studij ili diplomski specijalistički studij odgovarajuće vrste.</w:t>
      </w:r>
    </w:p>
    <w:p w14:paraId="254C4032"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p>
    <w:p w14:paraId="79477336"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 xml:space="preserve">Poslove medicinske sestre može obavljati osoba koja je završila preddiplomski sveučilišni studij ili stručni studij sestrinstva, odnosno studij kojim je stečena viša stručna sprema u djelatnosti sestrinstva u skladu s ranijim propisima, kao i osoba koja je završila sveučilišni diplomski studij ili specijalistički studij sestrinstva. </w:t>
      </w:r>
    </w:p>
    <w:p w14:paraId="451BCF89"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p>
    <w:p w14:paraId="56F58A6B" w14:textId="77777777" w:rsidR="00F72F1E" w:rsidRPr="009F18AF" w:rsidRDefault="00F72F1E" w:rsidP="00F72F1E">
      <w:pPr>
        <w:pStyle w:val="Odlomakpopisa"/>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Njegovatelj -asistent djece -</w:t>
      </w:r>
      <w:r w:rsidRPr="009F18AF">
        <w:rPr>
          <w:rFonts w:ascii="Arial" w:hAnsi="Arial" w:cs="Arial"/>
          <w:sz w:val="24"/>
          <w:szCs w:val="24"/>
        </w:rPr>
        <w:t xml:space="preserve"> pomoćni radnik za njegu, skrb i pratnju može obavljati osoba</w:t>
      </w:r>
      <w:r w:rsidRPr="009F18AF">
        <w:rPr>
          <w:rFonts w:ascii="Arial" w:eastAsia="Arial" w:hAnsi="Arial" w:cs="Arial"/>
          <w:color w:val="000000"/>
          <w:sz w:val="24"/>
          <w:szCs w:val="24"/>
        </w:rPr>
        <w:t xml:space="preserve"> koja je završila osnovnu školu, potrebna je niža stručna sprema.</w:t>
      </w:r>
    </w:p>
    <w:p w14:paraId="24CC07EF" w14:textId="77777777" w:rsidR="00F72F1E" w:rsidRPr="009F18AF" w:rsidRDefault="00F72F1E" w:rsidP="00F72F1E">
      <w:pPr>
        <w:jc w:val="both"/>
        <w:rPr>
          <w:rFonts w:ascii="Arial" w:eastAsia="Arial" w:hAnsi="Arial" w:cs="Arial"/>
          <w:color w:val="FF0000"/>
          <w:sz w:val="24"/>
          <w:szCs w:val="24"/>
        </w:rPr>
      </w:pPr>
    </w:p>
    <w:p w14:paraId="4259263A" w14:textId="5CCB3441" w:rsidR="00F72F1E" w:rsidRPr="009F18AF" w:rsidRDefault="00F72F1E" w:rsidP="00F72F1E">
      <w:pPr>
        <w:jc w:val="center"/>
        <w:rPr>
          <w:rFonts w:ascii="Arial" w:eastAsia="Arial" w:hAnsi="Arial" w:cs="Arial"/>
          <w:b/>
          <w:color w:val="000000"/>
          <w:sz w:val="24"/>
          <w:szCs w:val="24"/>
        </w:rPr>
      </w:pPr>
      <w:r w:rsidRPr="009F18AF">
        <w:rPr>
          <w:rFonts w:ascii="Arial" w:eastAsia="Arial" w:hAnsi="Arial" w:cs="Arial"/>
          <w:b/>
          <w:color w:val="000000"/>
          <w:sz w:val="24"/>
          <w:szCs w:val="24"/>
        </w:rPr>
        <w:t xml:space="preserve">Članak </w:t>
      </w:r>
      <w:r w:rsidR="00D30337" w:rsidRPr="009F18AF">
        <w:rPr>
          <w:rFonts w:ascii="Arial" w:eastAsia="Arial" w:hAnsi="Arial" w:cs="Arial"/>
          <w:b/>
          <w:color w:val="000000"/>
          <w:sz w:val="24"/>
          <w:szCs w:val="24"/>
        </w:rPr>
        <w:t>63</w:t>
      </w:r>
      <w:r w:rsidRPr="009F18AF">
        <w:rPr>
          <w:rFonts w:ascii="Arial" w:eastAsia="Arial" w:hAnsi="Arial" w:cs="Arial"/>
          <w:b/>
          <w:color w:val="000000"/>
          <w:sz w:val="24"/>
          <w:szCs w:val="24"/>
        </w:rPr>
        <w:t>.</w:t>
      </w:r>
      <w:r w:rsidR="00D30337" w:rsidRPr="009F18AF">
        <w:rPr>
          <w:rFonts w:ascii="Arial" w:eastAsia="Arial" w:hAnsi="Arial" w:cs="Arial"/>
          <w:b/>
          <w:color w:val="000000"/>
          <w:sz w:val="24"/>
          <w:szCs w:val="24"/>
        </w:rPr>
        <w:t>b</w:t>
      </w:r>
    </w:p>
    <w:p w14:paraId="711C6711" w14:textId="77777777" w:rsidR="00F72F1E" w:rsidRPr="009F18AF" w:rsidRDefault="00F72F1E" w:rsidP="00F72F1E">
      <w:pPr>
        <w:jc w:val="center"/>
        <w:rPr>
          <w:rFonts w:ascii="Arial" w:eastAsia="Arial" w:hAnsi="Arial" w:cs="Arial"/>
          <w:b/>
          <w:color w:val="000000"/>
          <w:sz w:val="24"/>
          <w:szCs w:val="24"/>
        </w:rPr>
      </w:pPr>
    </w:p>
    <w:p w14:paraId="69AAFBDF" w14:textId="77777777" w:rsidR="00F72F1E" w:rsidRPr="009F18AF" w:rsidRDefault="00F72F1E" w:rsidP="00F72F1E">
      <w:pPr>
        <w:jc w:val="both"/>
        <w:rPr>
          <w:rFonts w:ascii="Arial" w:eastAsia="Arial" w:hAnsi="Arial" w:cs="Arial"/>
          <w:color w:val="000000"/>
          <w:sz w:val="24"/>
          <w:szCs w:val="24"/>
        </w:rPr>
      </w:pPr>
    </w:p>
    <w:p w14:paraId="5F8D8E39"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bookmarkStart w:id="0" w:name="_Hlk26959545"/>
      <w:r w:rsidRPr="009F18AF">
        <w:rPr>
          <w:rFonts w:ascii="Arial" w:eastAsia="Arial" w:hAnsi="Arial" w:cs="Arial"/>
          <w:color w:val="000000"/>
          <w:sz w:val="24"/>
          <w:szCs w:val="24"/>
        </w:rPr>
        <w:t>Radni odnos u dječjem vrtiću ne može zasnovati osoba koja je pravomoćno osuđena na kaznu zatvora (neovisno o tome je li izrečena ili uvjetna ili bezuvjetna kazna) za neko od kaznenog djela počinjeno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korištenja djeteta ili maloljetne osobe, osim ako je nastupila rehabilitacija prema posebnom zakonu</w:t>
      </w:r>
    </w:p>
    <w:p w14:paraId="54961658" w14:textId="77777777" w:rsidR="00F72F1E" w:rsidRPr="009F18AF" w:rsidRDefault="00F72F1E" w:rsidP="00F72F1E">
      <w:pPr>
        <w:jc w:val="both"/>
        <w:rPr>
          <w:rFonts w:ascii="Arial" w:eastAsia="Arial" w:hAnsi="Arial" w:cs="Arial"/>
          <w:color w:val="000000"/>
          <w:sz w:val="24"/>
          <w:szCs w:val="24"/>
        </w:rPr>
      </w:pPr>
    </w:p>
    <w:p w14:paraId="1CE40E8E"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Radni odnos u dječjem vrtiću ne može osnovati ni osoba protiv koje se vodi kazneni postupak za neko od kaznenih djela navedenih u stavku 1. ovoga članka</w:t>
      </w:r>
    </w:p>
    <w:bookmarkEnd w:id="0"/>
    <w:p w14:paraId="740F163B" w14:textId="77777777" w:rsidR="00F72F1E" w:rsidRPr="009F18AF" w:rsidRDefault="00F72F1E" w:rsidP="00F72F1E">
      <w:pPr>
        <w:jc w:val="both"/>
        <w:rPr>
          <w:rFonts w:ascii="Arial" w:eastAsia="Arial" w:hAnsi="Arial" w:cs="Arial"/>
          <w:color w:val="000000"/>
          <w:sz w:val="24"/>
          <w:szCs w:val="24"/>
        </w:rPr>
      </w:pPr>
    </w:p>
    <w:p w14:paraId="01D4BB91"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Radni odnos u dječjem vrtiću ne može osnovati osoba koja je pravomoćno osuđena za neko od prekršajnih djela za nasilničko ponašanje, osim ako je nastupila rehabilitacija prema posebnom zakonu</w:t>
      </w:r>
    </w:p>
    <w:p w14:paraId="592C4CF7" w14:textId="77777777" w:rsidR="00F72F1E" w:rsidRPr="009F18AF" w:rsidRDefault="00F72F1E" w:rsidP="00F72F1E">
      <w:pPr>
        <w:jc w:val="both"/>
        <w:rPr>
          <w:rFonts w:ascii="Arial" w:eastAsia="Arial" w:hAnsi="Arial" w:cs="Arial"/>
          <w:color w:val="000000"/>
          <w:sz w:val="24"/>
          <w:szCs w:val="24"/>
        </w:rPr>
      </w:pPr>
    </w:p>
    <w:p w14:paraId="13918EC8"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lastRenderedPageBreak/>
        <w:t>Radni odnos u dječjem vrtiću ne može zasnovati ni osoba protiv koje se vodi prekršajni postupak za neko od prekršajnih djela navedenih u stavku 3. ovog članka.</w:t>
      </w:r>
    </w:p>
    <w:p w14:paraId="521F3A1D" w14:textId="77777777" w:rsidR="00F72F1E" w:rsidRPr="009F18AF" w:rsidRDefault="00F72F1E" w:rsidP="00F72F1E">
      <w:pPr>
        <w:jc w:val="both"/>
        <w:rPr>
          <w:rFonts w:ascii="Arial" w:eastAsia="Arial" w:hAnsi="Arial" w:cs="Arial"/>
          <w:color w:val="000000"/>
          <w:sz w:val="24"/>
          <w:szCs w:val="24"/>
        </w:rPr>
      </w:pPr>
    </w:p>
    <w:p w14:paraId="130551DD"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Ako osoba u radnom odnosu u dječjem vrtiću bude pravomoćno osuđena za neko od kaznenih djela iz stavka 1. ovoga članka ili neko od prekršajnih djela iz stavaka 3. ovog članka dječji vrtić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4E225145" w14:textId="77777777" w:rsidR="00F72F1E" w:rsidRPr="009F18AF" w:rsidRDefault="00F72F1E" w:rsidP="00F72F1E">
      <w:pPr>
        <w:jc w:val="both"/>
        <w:rPr>
          <w:rFonts w:ascii="Arial" w:eastAsia="Arial" w:hAnsi="Arial" w:cs="Arial"/>
          <w:color w:val="000000"/>
          <w:sz w:val="24"/>
          <w:szCs w:val="24"/>
        </w:rPr>
      </w:pPr>
    </w:p>
    <w:p w14:paraId="15949092"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Ako dječji vrtić kao poslodavac sazna da je protiv osobe u radnom odnosu u dječjem vrtiću pokrenut i vodi se kazneni postupak za neko od kaznenih djela iz stavka 1. ovog članka ili prekršajni postupak za neko od prekršajnih djela iz stavka 3. ovog članka, udaljit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p>
    <w:p w14:paraId="7F7AF5F8" w14:textId="77777777" w:rsidR="00F72F1E" w:rsidRPr="009F18AF" w:rsidRDefault="00F72F1E" w:rsidP="00F72F1E">
      <w:pPr>
        <w:jc w:val="both"/>
        <w:rPr>
          <w:rFonts w:ascii="Arial" w:eastAsia="Arial" w:hAnsi="Arial" w:cs="Arial"/>
          <w:color w:val="000000"/>
          <w:sz w:val="24"/>
          <w:szCs w:val="24"/>
        </w:rPr>
      </w:pPr>
    </w:p>
    <w:p w14:paraId="2B3B2F7E"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Ako je pravomoćnim rješenjem obustavljen kazneni, odnosno prekršajni postupak pokrenut protiv radnika ili je pravomoćnom presudom radnik oslobođen odgovornosti, radniku će se vratiti obustavljeni dio plaće od prvog dana udaljenja.</w:t>
      </w:r>
    </w:p>
    <w:p w14:paraId="1899CD1E" w14:textId="77777777" w:rsidR="00F72F1E" w:rsidRPr="009F18AF" w:rsidRDefault="00F72F1E" w:rsidP="00F72F1E">
      <w:pPr>
        <w:jc w:val="both"/>
        <w:rPr>
          <w:rFonts w:ascii="Arial" w:eastAsia="Arial" w:hAnsi="Arial" w:cs="Arial"/>
          <w:color w:val="000000"/>
          <w:sz w:val="24"/>
          <w:szCs w:val="24"/>
        </w:rPr>
      </w:pPr>
    </w:p>
    <w:p w14:paraId="5F5EB14B"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Osoba koja je pravomoćno osuđena, odnosno protiv koje je pokrenut kazneni postupak za neko od kaznenih djela iz stavka 1. ovoga članka ili prekršajni postupak za neko od prekršajnih djela iz stavka 3. ovoga članka, ne može obavljati poslove u dječjem vrtiću niti kao vanjski suradnik dječjeg vrtića.</w:t>
      </w:r>
    </w:p>
    <w:p w14:paraId="4EC46954" w14:textId="77777777" w:rsidR="00F72F1E" w:rsidRPr="009F18AF" w:rsidRDefault="00F72F1E" w:rsidP="00F72F1E">
      <w:pPr>
        <w:jc w:val="both"/>
        <w:rPr>
          <w:rFonts w:ascii="Arial" w:eastAsia="Arial" w:hAnsi="Arial" w:cs="Arial"/>
          <w:color w:val="000000"/>
          <w:sz w:val="24"/>
          <w:szCs w:val="24"/>
        </w:rPr>
      </w:pPr>
    </w:p>
    <w:p w14:paraId="6009A89C" w14:textId="77777777" w:rsidR="00F72F1E" w:rsidRPr="009F18AF" w:rsidRDefault="00F72F1E" w:rsidP="00F72F1E">
      <w:pPr>
        <w:pStyle w:val="Odlomakpopisa"/>
        <w:numPr>
          <w:ilvl w:val="0"/>
          <w:numId w:val="21"/>
        </w:numPr>
        <w:spacing w:after="0" w:line="240" w:lineRule="auto"/>
        <w:jc w:val="both"/>
        <w:rPr>
          <w:rFonts w:ascii="Arial" w:eastAsia="Arial" w:hAnsi="Arial" w:cs="Arial"/>
          <w:color w:val="000000"/>
          <w:sz w:val="24"/>
          <w:szCs w:val="24"/>
        </w:rPr>
      </w:pPr>
      <w:r w:rsidRPr="009F18AF">
        <w:rPr>
          <w:rFonts w:ascii="Arial" w:eastAsia="Arial" w:hAnsi="Arial" w:cs="Arial"/>
          <w:color w:val="000000"/>
          <w:sz w:val="24"/>
          <w:szCs w:val="24"/>
        </w:rPr>
        <w:t>U dječjem vrtiću ne mogu raditi ni osobe kojima je izrečena zabrana rada ili im je prestao radni odnos zbog nezakonitog i/ili neprofesionalnog postupanja na štetu prava i interesa djece.</w:t>
      </w:r>
    </w:p>
    <w:p w14:paraId="6D96547E" w14:textId="77777777" w:rsidR="00F72F1E" w:rsidRPr="009F18AF" w:rsidRDefault="00F72F1E" w:rsidP="00F72F1E">
      <w:pPr>
        <w:jc w:val="both"/>
        <w:rPr>
          <w:rFonts w:ascii="Arial" w:eastAsia="Arial" w:hAnsi="Arial" w:cs="Arial"/>
          <w:color w:val="000000"/>
          <w:sz w:val="24"/>
          <w:szCs w:val="24"/>
        </w:rPr>
      </w:pPr>
    </w:p>
    <w:p w14:paraId="3B344E39" w14:textId="77777777" w:rsidR="00F72F1E" w:rsidRPr="009F18AF" w:rsidRDefault="00F72F1E" w:rsidP="00F72F1E">
      <w:pPr>
        <w:ind w:left="360"/>
        <w:jc w:val="both"/>
        <w:rPr>
          <w:rFonts w:ascii="Arial" w:eastAsia="Arial" w:hAnsi="Arial" w:cs="Arial"/>
          <w:color w:val="000000"/>
          <w:sz w:val="24"/>
          <w:szCs w:val="24"/>
        </w:rPr>
      </w:pPr>
      <w:r w:rsidRPr="009F18AF">
        <w:rPr>
          <w:rFonts w:ascii="Arial" w:eastAsia="Arial" w:hAnsi="Arial" w:cs="Arial"/>
          <w:color w:val="000000"/>
          <w:sz w:val="24"/>
          <w:szCs w:val="24"/>
        </w:rPr>
        <w:t>(10) Radni odnos u dječjem vrtiću ne može zasnovati osoba koja ima izrečenu mjeru za zaštitu dobrobiti djeteta sukladno posebnom propisu.</w:t>
      </w:r>
    </w:p>
    <w:p w14:paraId="60A9C2A3" w14:textId="77777777" w:rsidR="00F72F1E" w:rsidRPr="009F18AF" w:rsidRDefault="00F72F1E" w:rsidP="00F72F1E">
      <w:pPr>
        <w:jc w:val="both"/>
        <w:rPr>
          <w:rFonts w:ascii="Arial" w:eastAsia="Arial" w:hAnsi="Arial" w:cs="Arial"/>
          <w:color w:val="000000"/>
          <w:sz w:val="24"/>
          <w:szCs w:val="24"/>
        </w:rPr>
      </w:pPr>
    </w:p>
    <w:p w14:paraId="6B9CD090" w14:textId="73FCEA24" w:rsidR="00F72F1E" w:rsidRPr="009F18AF" w:rsidRDefault="00F72F1E" w:rsidP="00F72F1E">
      <w:pPr>
        <w:jc w:val="center"/>
        <w:rPr>
          <w:rFonts w:ascii="Arial" w:eastAsia="Arial" w:hAnsi="Arial" w:cs="Arial"/>
          <w:b/>
          <w:color w:val="000000"/>
          <w:sz w:val="24"/>
          <w:szCs w:val="24"/>
        </w:rPr>
      </w:pPr>
      <w:r w:rsidRPr="009F18AF">
        <w:rPr>
          <w:rFonts w:ascii="Arial" w:eastAsia="Arial" w:hAnsi="Arial" w:cs="Arial"/>
          <w:b/>
          <w:color w:val="000000"/>
          <w:sz w:val="24"/>
          <w:szCs w:val="24"/>
        </w:rPr>
        <w:t xml:space="preserve">Članak  </w:t>
      </w:r>
      <w:r w:rsidR="00D30337" w:rsidRPr="009F18AF">
        <w:rPr>
          <w:rFonts w:ascii="Arial" w:eastAsia="Arial" w:hAnsi="Arial" w:cs="Arial"/>
          <w:b/>
          <w:color w:val="000000"/>
          <w:sz w:val="24"/>
          <w:szCs w:val="24"/>
        </w:rPr>
        <w:t>63.c</w:t>
      </w:r>
      <w:r w:rsidRPr="009F18AF">
        <w:rPr>
          <w:rFonts w:ascii="Arial" w:eastAsia="Arial" w:hAnsi="Arial" w:cs="Arial"/>
          <w:b/>
          <w:color w:val="000000"/>
          <w:sz w:val="24"/>
          <w:szCs w:val="24"/>
        </w:rPr>
        <w:t>.</w:t>
      </w:r>
    </w:p>
    <w:p w14:paraId="79FA0CFC" w14:textId="77777777" w:rsidR="00F72F1E" w:rsidRPr="009F18AF" w:rsidRDefault="00F72F1E" w:rsidP="00F72F1E">
      <w:pPr>
        <w:jc w:val="both"/>
        <w:rPr>
          <w:rFonts w:ascii="Arial" w:eastAsia="Arial" w:hAnsi="Arial" w:cs="Arial"/>
          <w:color w:val="000000"/>
          <w:sz w:val="24"/>
          <w:szCs w:val="24"/>
        </w:rPr>
      </w:pPr>
      <w:r w:rsidRPr="009F18AF">
        <w:rPr>
          <w:rFonts w:ascii="Arial" w:eastAsia="Arial" w:hAnsi="Arial" w:cs="Arial"/>
          <w:color w:val="000000"/>
          <w:sz w:val="24"/>
          <w:szCs w:val="24"/>
        </w:rPr>
        <w:tab/>
      </w:r>
      <w:r w:rsidRPr="009F18AF">
        <w:rPr>
          <w:rFonts w:ascii="Arial" w:eastAsia="Arial" w:hAnsi="Arial" w:cs="Arial"/>
          <w:color w:val="000000"/>
          <w:sz w:val="24"/>
          <w:szCs w:val="24"/>
        </w:rPr>
        <w:br/>
      </w:r>
      <w:r w:rsidRPr="009F18AF">
        <w:rPr>
          <w:rFonts w:ascii="Arial" w:eastAsia="Arial" w:hAnsi="Arial" w:cs="Arial"/>
          <w:color w:val="000000"/>
          <w:sz w:val="24"/>
          <w:szCs w:val="24"/>
        </w:rPr>
        <w:tab/>
        <w:t xml:space="preserve">Prava i obveze ostalih radnika uređuju se općim aktima sukladno propisima o </w:t>
      </w:r>
      <w:r w:rsidRPr="009F18AF">
        <w:rPr>
          <w:rFonts w:ascii="Arial" w:eastAsia="Arial" w:hAnsi="Arial" w:cs="Arial"/>
          <w:sz w:val="24"/>
          <w:szCs w:val="24"/>
        </w:rPr>
        <w:t>radu</w:t>
      </w:r>
      <w:r w:rsidRPr="009F18AF">
        <w:rPr>
          <w:rFonts w:ascii="Arial" w:eastAsia="Arial" w:hAnsi="Arial" w:cs="Arial"/>
          <w:color w:val="000000"/>
          <w:sz w:val="24"/>
          <w:szCs w:val="24"/>
        </w:rPr>
        <w:t>.</w:t>
      </w:r>
    </w:p>
    <w:p w14:paraId="08D11650" w14:textId="77777777" w:rsidR="00F72F1E" w:rsidRPr="009F18AF" w:rsidRDefault="00F72F1E" w:rsidP="00F72F1E">
      <w:pPr>
        <w:pBdr>
          <w:top w:val="nil"/>
          <w:left w:val="nil"/>
          <w:bottom w:val="nil"/>
          <w:right w:val="nil"/>
          <w:between w:val="nil"/>
        </w:pBdr>
        <w:jc w:val="both"/>
        <w:rPr>
          <w:rFonts w:ascii="Arial" w:eastAsia="Arial" w:hAnsi="Arial" w:cs="Arial"/>
          <w:color w:val="000000"/>
          <w:sz w:val="24"/>
          <w:szCs w:val="24"/>
        </w:rPr>
      </w:pPr>
      <w:r w:rsidRPr="009F18AF">
        <w:rPr>
          <w:rFonts w:ascii="Arial" w:eastAsia="Arial" w:hAnsi="Arial" w:cs="Arial"/>
          <w:color w:val="000000"/>
          <w:sz w:val="24"/>
          <w:szCs w:val="24"/>
        </w:rPr>
        <w:lastRenderedPageBreak/>
        <w:t xml:space="preserve">          Poslove ostalih radnika u Dječjem vrtiću  mogu obavljati osobe koje pored općih uvjeta za zasnivanje radnog odnosa, ispunjavaju i posebne uvjete utvrđene ovim Statutom i drugim općim aktima.</w:t>
      </w:r>
    </w:p>
    <w:p w14:paraId="21864DDB" w14:textId="7DB7C22E" w:rsidR="00B72440" w:rsidRPr="009F18AF" w:rsidRDefault="00B72440" w:rsidP="00B72440">
      <w:pPr>
        <w:ind w:left="360"/>
        <w:jc w:val="center"/>
        <w:rPr>
          <w:rFonts w:ascii="Arial" w:eastAsia="Arial" w:hAnsi="Arial" w:cs="Arial"/>
          <w:b/>
          <w:bCs/>
          <w:color w:val="000000"/>
          <w:sz w:val="24"/>
          <w:szCs w:val="24"/>
        </w:rPr>
      </w:pPr>
      <w:r w:rsidRPr="009F18AF">
        <w:rPr>
          <w:rFonts w:ascii="Arial" w:eastAsia="Arial" w:hAnsi="Arial" w:cs="Arial"/>
          <w:b/>
          <w:bCs/>
          <w:color w:val="000000"/>
          <w:sz w:val="24"/>
          <w:szCs w:val="24"/>
        </w:rPr>
        <w:t>Članak 6</w:t>
      </w:r>
      <w:r w:rsidRPr="009F18AF">
        <w:rPr>
          <w:rFonts w:ascii="Arial" w:eastAsia="Arial" w:hAnsi="Arial" w:cs="Arial"/>
          <w:b/>
          <w:bCs/>
          <w:color w:val="000000"/>
          <w:sz w:val="24"/>
          <w:szCs w:val="24"/>
        </w:rPr>
        <w:t>3</w:t>
      </w:r>
      <w:r w:rsidRPr="009F18AF">
        <w:rPr>
          <w:rFonts w:ascii="Arial" w:eastAsia="Arial" w:hAnsi="Arial" w:cs="Arial"/>
          <w:b/>
          <w:bCs/>
          <w:color w:val="000000"/>
          <w:sz w:val="24"/>
          <w:szCs w:val="24"/>
        </w:rPr>
        <w:t>.</w:t>
      </w:r>
      <w:r w:rsidRPr="009F18AF">
        <w:rPr>
          <w:rFonts w:ascii="Arial" w:eastAsia="Arial" w:hAnsi="Arial" w:cs="Arial"/>
          <w:b/>
          <w:bCs/>
          <w:color w:val="000000"/>
          <w:sz w:val="24"/>
          <w:szCs w:val="24"/>
        </w:rPr>
        <w:t>d</w:t>
      </w:r>
    </w:p>
    <w:p w14:paraId="38657D10" w14:textId="77777777" w:rsidR="00B72440" w:rsidRPr="009F18AF" w:rsidRDefault="00B72440" w:rsidP="00B72440">
      <w:pPr>
        <w:rPr>
          <w:rFonts w:ascii="Arial" w:eastAsia="Arial" w:hAnsi="Arial" w:cs="Arial"/>
          <w:b/>
          <w:bCs/>
          <w:color w:val="000000"/>
          <w:sz w:val="24"/>
          <w:szCs w:val="24"/>
        </w:rPr>
      </w:pPr>
    </w:p>
    <w:p w14:paraId="287B92A0" w14:textId="77777777" w:rsidR="00B72440" w:rsidRPr="009F18AF" w:rsidRDefault="00B72440" w:rsidP="00B72440">
      <w:pPr>
        <w:ind w:left="360" w:firstLine="360"/>
        <w:rPr>
          <w:rFonts w:ascii="Arial" w:eastAsia="Arial" w:hAnsi="Arial" w:cs="Arial"/>
          <w:color w:val="000000"/>
          <w:sz w:val="24"/>
          <w:szCs w:val="24"/>
        </w:rPr>
      </w:pPr>
      <w:r w:rsidRPr="009F18AF">
        <w:rPr>
          <w:rFonts w:ascii="Arial" w:eastAsia="Arial" w:hAnsi="Arial" w:cs="Arial"/>
          <w:color w:val="000000"/>
          <w:sz w:val="24"/>
          <w:szCs w:val="24"/>
        </w:rPr>
        <w:t>Radnici Dječjeg vrtića su odgojitelji, stručni suradnici te drugi stručni</w:t>
      </w:r>
    </w:p>
    <w:p w14:paraId="27B4C65D" w14:textId="77777777" w:rsidR="00B72440" w:rsidRPr="009F18AF" w:rsidRDefault="00B72440" w:rsidP="00B72440">
      <w:pPr>
        <w:ind w:left="360" w:firstLine="360"/>
        <w:rPr>
          <w:rFonts w:ascii="Arial" w:eastAsia="Arial" w:hAnsi="Arial" w:cs="Arial"/>
          <w:color w:val="000000"/>
          <w:sz w:val="24"/>
          <w:szCs w:val="24"/>
        </w:rPr>
      </w:pPr>
      <w:r w:rsidRPr="009F18AF">
        <w:rPr>
          <w:rFonts w:ascii="Arial" w:eastAsia="Arial" w:hAnsi="Arial" w:cs="Arial"/>
          <w:color w:val="000000"/>
          <w:sz w:val="24"/>
          <w:szCs w:val="24"/>
        </w:rPr>
        <w:t>( administrativno - tehnički) i pomoćni radnici.</w:t>
      </w:r>
    </w:p>
    <w:p w14:paraId="5D2AA723" w14:textId="77777777" w:rsidR="00B72440" w:rsidRPr="009F18AF" w:rsidRDefault="00B72440" w:rsidP="00B72440">
      <w:pPr>
        <w:ind w:left="360" w:firstLine="360"/>
        <w:jc w:val="center"/>
        <w:rPr>
          <w:rFonts w:ascii="Arial" w:eastAsia="Arial" w:hAnsi="Arial" w:cs="Arial"/>
          <w:color w:val="000000"/>
          <w:sz w:val="24"/>
          <w:szCs w:val="24"/>
        </w:rPr>
      </w:pPr>
    </w:p>
    <w:p w14:paraId="485AE340" w14:textId="4CAF0E8B" w:rsidR="00B72440" w:rsidRPr="009F18AF" w:rsidRDefault="00B72440" w:rsidP="00B72440">
      <w:pPr>
        <w:jc w:val="center"/>
        <w:rPr>
          <w:rFonts w:ascii="Arial" w:eastAsia="Arial" w:hAnsi="Arial" w:cs="Arial"/>
          <w:b/>
          <w:bCs/>
          <w:color w:val="000000"/>
          <w:sz w:val="24"/>
          <w:szCs w:val="24"/>
        </w:rPr>
      </w:pPr>
      <w:r w:rsidRPr="009F18AF">
        <w:rPr>
          <w:rFonts w:ascii="Arial" w:eastAsia="Arial" w:hAnsi="Arial" w:cs="Arial"/>
          <w:b/>
          <w:bCs/>
          <w:color w:val="000000"/>
          <w:sz w:val="24"/>
          <w:szCs w:val="24"/>
        </w:rPr>
        <w:t>Članak 6</w:t>
      </w:r>
      <w:r w:rsidR="00964634" w:rsidRPr="009F18AF">
        <w:rPr>
          <w:rFonts w:ascii="Arial" w:eastAsia="Arial" w:hAnsi="Arial" w:cs="Arial"/>
          <w:b/>
          <w:bCs/>
          <w:color w:val="000000"/>
          <w:sz w:val="24"/>
          <w:szCs w:val="24"/>
        </w:rPr>
        <w:t>3</w:t>
      </w:r>
      <w:r w:rsidRPr="009F18AF">
        <w:rPr>
          <w:rFonts w:ascii="Arial" w:eastAsia="Arial" w:hAnsi="Arial" w:cs="Arial"/>
          <w:b/>
          <w:bCs/>
          <w:color w:val="000000"/>
          <w:sz w:val="24"/>
          <w:szCs w:val="24"/>
        </w:rPr>
        <w:t>.</w:t>
      </w:r>
      <w:r w:rsidR="008B7DDD" w:rsidRPr="009F18AF">
        <w:rPr>
          <w:rFonts w:ascii="Arial" w:eastAsia="Arial" w:hAnsi="Arial" w:cs="Arial"/>
          <w:b/>
          <w:bCs/>
          <w:color w:val="000000"/>
          <w:sz w:val="24"/>
          <w:szCs w:val="24"/>
        </w:rPr>
        <w:t>e</w:t>
      </w:r>
    </w:p>
    <w:p w14:paraId="61CCD98D" w14:textId="77777777" w:rsidR="00B72440" w:rsidRPr="009F18AF" w:rsidRDefault="00B72440" w:rsidP="00B72440">
      <w:pPr>
        <w:ind w:left="360" w:firstLine="360"/>
        <w:jc w:val="center"/>
        <w:rPr>
          <w:rFonts w:ascii="Arial" w:eastAsia="Arial" w:hAnsi="Arial" w:cs="Arial"/>
          <w:b/>
          <w:bCs/>
          <w:color w:val="000000"/>
          <w:sz w:val="24"/>
          <w:szCs w:val="24"/>
        </w:rPr>
      </w:pPr>
    </w:p>
    <w:p w14:paraId="0AC2E51F" w14:textId="77777777" w:rsidR="00B72440" w:rsidRPr="009F18AF" w:rsidRDefault="00B72440" w:rsidP="00B72440">
      <w:pPr>
        <w:rPr>
          <w:rFonts w:ascii="Arial" w:eastAsia="Arial" w:hAnsi="Arial" w:cs="Arial"/>
          <w:color w:val="000000"/>
          <w:sz w:val="24"/>
          <w:szCs w:val="24"/>
        </w:rPr>
      </w:pPr>
      <w:r w:rsidRPr="009F18AF">
        <w:rPr>
          <w:rFonts w:ascii="Arial" w:eastAsia="Arial" w:hAnsi="Arial" w:cs="Arial"/>
          <w:b/>
          <w:bCs/>
          <w:color w:val="000000"/>
          <w:sz w:val="24"/>
          <w:szCs w:val="24"/>
        </w:rPr>
        <w:tab/>
      </w:r>
      <w:r w:rsidRPr="009F18AF">
        <w:rPr>
          <w:rFonts w:ascii="Arial" w:eastAsia="Arial" w:hAnsi="Arial" w:cs="Arial"/>
          <w:color w:val="000000"/>
          <w:sz w:val="24"/>
          <w:szCs w:val="24"/>
        </w:rPr>
        <w:t>Odgojitelji i stručni suradnici mogu u Dječjem vrtiću biti osobe koje imaju odgovarajući stupanj i vrstu stručne spreme i koji mogu izvoditi odgojno-obrazovni rad s djecom na hrvatskom jeziku i latiničnom pismu.</w:t>
      </w:r>
    </w:p>
    <w:p w14:paraId="71DC8324" w14:textId="77777777" w:rsidR="00B72440" w:rsidRPr="009F18AF" w:rsidRDefault="00B72440" w:rsidP="00B72440">
      <w:pPr>
        <w:rPr>
          <w:rFonts w:ascii="Arial" w:eastAsia="Arial" w:hAnsi="Arial" w:cs="Arial"/>
          <w:color w:val="000000"/>
          <w:sz w:val="24"/>
          <w:szCs w:val="24"/>
        </w:rPr>
      </w:pPr>
      <w:r w:rsidRPr="009F18AF">
        <w:rPr>
          <w:rFonts w:ascii="Arial" w:eastAsia="Arial" w:hAnsi="Arial" w:cs="Arial"/>
          <w:color w:val="000000"/>
          <w:sz w:val="24"/>
          <w:szCs w:val="24"/>
        </w:rPr>
        <w:tab/>
        <w:t>Drugi radnici mogu biti osobe koje ispunjavaju potrebite uvjete za poslove koje obavljaju.</w:t>
      </w:r>
    </w:p>
    <w:p w14:paraId="339FF4B7" w14:textId="77777777" w:rsidR="00B72440" w:rsidRPr="009F18AF" w:rsidRDefault="00B72440" w:rsidP="00B72440">
      <w:pPr>
        <w:rPr>
          <w:rFonts w:ascii="Arial" w:eastAsia="Arial" w:hAnsi="Arial" w:cs="Arial"/>
          <w:color w:val="000000"/>
          <w:sz w:val="24"/>
          <w:szCs w:val="24"/>
        </w:rPr>
      </w:pPr>
    </w:p>
    <w:p w14:paraId="1A7BD50B" w14:textId="5E0B4538" w:rsidR="00B72440" w:rsidRPr="009F18AF" w:rsidRDefault="00B72440" w:rsidP="00B72440">
      <w:pPr>
        <w:jc w:val="center"/>
        <w:rPr>
          <w:rFonts w:ascii="Arial" w:eastAsia="Arial" w:hAnsi="Arial" w:cs="Arial"/>
          <w:b/>
          <w:bCs/>
          <w:color w:val="000000"/>
          <w:sz w:val="24"/>
          <w:szCs w:val="24"/>
        </w:rPr>
      </w:pPr>
      <w:r w:rsidRPr="009F18AF">
        <w:rPr>
          <w:rFonts w:ascii="Arial" w:eastAsia="Arial" w:hAnsi="Arial" w:cs="Arial"/>
          <w:b/>
          <w:bCs/>
          <w:color w:val="000000"/>
          <w:sz w:val="24"/>
          <w:szCs w:val="24"/>
        </w:rPr>
        <w:t xml:space="preserve">Članak </w:t>
      </w:r>
      <w:r w:rsidR="00964634" w:rsidRPr="009F18AF">
        <w:rPr>
          <w:rFonts w:ascii="Arial" w:eastAsia="Arial" w:hAnsi="Arial" w:cs="Arial"/>
          <w:b/>
          <w:bCs/>
          <w:color w:val="000000"/>
          <w:sz w:val="24"/>
          <w:szCs w:val="24"/>
        </w:rPr>
        <w:t>63</w:t>
      </w:r>
      <w:r w:rsidRPr="009F18AF">
        <w:rPr>
          <w:rFonts w:ascii="Arial" w:eastAsia="Arial" w:hAnsi="Arial" w:cs="Arial"/>
          <w:b/>
          <w:bCs/>
          <w:color w:val="000000"/>
          <w:sz w:val="24"/>
          <w:szCs w:val="24"/>
        </w:rPr>
        <w:t>.</w:t>
      </w:r>
      <w:r w:rsidR="008B7DDD" w:rsidRPr="009F18AF">
        <w:rPr>
          <w:rFonts w:ascii="Arial" w:eastAsia="Arial" w:hAnsi="Arial" w:cs="Arial"/>
          <w:b/>
          <w:bCs/>
          <w:color w:val="000000"/>
          <w:sz w:val="24"/>
          <w:szCs w:val="24"/>
        </w:rPr>
        <w:t>f</w:t>
      </w:r>
    </w:p>
    <w:p w14:paraId="1BA8C231" w14:textId="77777777" w:rsidR="00B72440" w:rsidRPr="009F18AF" w:rsidRDefault="00B72440" w:rsidP="00B72440">
      <w:pPr>
        <w:jc w:val="center"/>
        <w:rPr>
          <w:rFonts w:ascii="Arial" w:eastAsia="Arial" w:hAnsi="Arial" w:cs="Arial"/>
          <w:b/>
          <w:bCs/>
          <w:color w:val="000000"/>
          <w:sz w:val="24"/>
          <w:szCs w:val="24"/>
        </w:rPr>
      </w:pPr>
    </w:p>
    <w:p w14:paraId="342E984F" w14:textId="77777777" w:rsidR="00B72440" w:rsidRPr="009F18AF" w:rsidRDefault="00B72440" w:rsidP="00B72440">
      <w:pPr>
        <w:rPr>
          <w:rFonts w:ascii="Arial" w:eastAsia="Arial" w:hAnsi="Arial" w:cs="Arial"/>
          <w:color w:val="000000"/>
          <w:sz w:val="24"/>
          <w:szCs w:val="24"/>
        </w:rPr>
      </w:pPr>
      <w:r w:rsidRPr="009F18AF">
        <w:rPr>
          <w:rFonts w:ascii="Arial" w:eastAsia="Arial" w:hAnsi="Arial" w:cs="Arial"/>
          <w:b/>
          <w:bCs/>
          <w:color w:val="000000"/>
          <w:sz w:val="24"/>
          <w:szCs w:val="24"/>
        </w:rPr>
        <w:tab/>
      </w:r>
      <w:r w:rsidRPr="009F18AF">
        <w:rPr>
          <w:rFonts w:ascii="Arial" w:eastAsia="Arial" w:hAnsi="Arial" w:cs="Arial"/>
          <w:color w:val="000000"/>
          <w:sz w:val="24"/>
          <w:szCs w:val="24"/>
        </w:rPr>
        <w:t>Odgojitelji i stručni suradnici imaju pravo i dužnost neprestano se stručno i pedagoški usavršavati , pratiti znanstvena dostignuća i unapređivati pedagošku praksu.</w:t>
      </w:r>
    </w:p>
    <w:p w14:paraId="7A95E59D" w14:textId="77777777" w:rsidR="00B72440" w:rsidRPr="009F18AF" w:rsidRDefault="00B72440" w:rsidP="00B72440">
      <w:pPr>
        <w:rPr>
          <w:rFonts w:ascii="Arial" w:eastAsia="Arial" w:hAnsi="Arial" w:cs="Arial"/>
          <w:color w:val="000000"/>
          <w:sz w:val="24"/>
          <w:szCs w:val="24"/>
        </w:rPr>
      </w:pPr>
      <w:r w:rsidRPr="009F18AF">
        <w:rPr>
          <w:rFonts w:ascii="Arial" w:eastAsia="Arial" w:hAnsi="Arial" w:cs="Arial"/>
          <w:color w:val="000000"/>
          <w:sz w:val="24"/>
          <w:szCs w:val="24"/>
        </w:rPr>
        <w:tab/>
        <w:t>Usavršavanje iz stavka 1.ovog članka sastavni je dio radnih obveza odgojitelja i stručnih suradnika.</w:t>
      </w:r>
    </w:p>
    <w:p w14:paraId="6396ACD9" w14:textId="77777777" w:rsidR="00B72440" w:rsidRPr="009F18AF" w:rsidRDefault="00B72440" w:rsidP="00B72440">
      <w:pPr>
        <w:rPr>
          <w:rFonts w:ascii="Arial" w:eastAsia="Arial" w:hAnsi="Arial" w:cs="Arial"/>
          <w:color w:val="000000"/>
          <w:sz w:val="24"/>
          <w:szCs w:val="24"/>
        </w:rPr>
      </w:pPr>
      <w:r w:rsidRPr="009F18AF">
        <w:rPr>
          <w:rFonts w:ascii="Arial" w:eastAsia="Arial" w:hAnsi="Arial" w:cs="Arial"/>
          <w:color w:val="000000"/>
          <w:sz w:val="24"/>
          <w:szCs w:val="24"/>
        </w:rPr>
        <w:tab/>
        <w:t>Odgojitelji i stručni suradnici dužni su prijaviti policiji ili ovlaštenom državnom odvjetniku za počinitelje nasilja u obitelji djeteta za koje su saznali u obavljanju svojih poslova.</w:t>
      </w:r>
    </w:p>
    <w:p w14:paraId="2671E191" w14:textId="77777777" w:rsidR="00B72440" w:rsidRPr="009F18AF" w:rsidRDefault="00B72440" w:rsidP="00B72440">
      <w:pPr>
        <w:rPr>
          <w:rFonts w:ascii="Arial" w:eastAsia="Arial" w:hAnsi="Arial" w:cs="Arial"/>
          <w:color w:val="000000"/>
          <w:sz w:val="24"/>
          <w:szCs w:val="24"/>
        </w:rPr>
      </w:pPr>
    </w:p>
    <w:p w14:paraId="79E73E41" w14:textId="3EC378FC" w:rsidR="00B72440" w:rsidRPr="009F18AF" w:rsidRDefault="00B72440" w:rsidP="00B72440">
      <w:pPr>
        <w:jc w:val="center"/>
        <w:rPr>
          <w:rFonts w:ascii="Arial" w:eastAsia="Arial" w:hAnsi="Arial" w:cs="Arial"/>
          <w:b/>
          <w:bCs/>
          <w:color w:val="000000"/>
          <w:sz w:val="24"/>
          <w:szCs w:val="24"/>
        </w:rPr>
      </w:pPr>
      <w:r w:rsidRPr="009F18AF">
        <w:rPr>
          <w:rFonts w:ascii="Arial" w:eastAsia="Arial" w:hAnsi="Arial" w:cs="Arial"/>
          <w:b/>
          <w:bCs/>
          <w:color w:val="000000"/>
          <w:sz w:val="24"/>
          <w:szCs w:val="24"/>
        </w:rPr>
        <w:t xml:space="preserve">Članak </w:t>
      </w:r>
      <w:r w:rsidR="00964634" w:rsidRPr="009F18AF">
        <w:rPr>
          <w:rFonts w:ascii="Arial" w:eastAsia="Arial" w:hAnsi="Arial" w:cs="Arial"/>
          <w:b/>
          <w:bCs/>
          <w:color w:val="000000"/>
          <w:sz w:val="24"/>
          <w:szCs w:val="24"/>
        </w:rPr>
        <w:t>63</w:t>
      </w:r>
      <w:r w:rsidRPr="009F18AF">
        <w:rPr>
          <w:rFonts w:ascii="Arial" w:eastAsia="Arial" w:hAnsi="Arial" w:cs="Arial"/>
          <w:b/>
          <w:bCs/>
          <w:color w:val="000000"/>
          <w:sz w:val="24"/>
          <w:szCs w:val="24"/>
        </w:rPr>
        <w:t>.</w:t>
      </w:r>
      <w:r w:rsidR="008B7DDD" w:rsidRPr="009F18AF">
        <w:rPr>
          <w:rFonts w:ascii="Arial" w:eastAsia="Arial" w:hAnsi="Arial" w:cs="Arial"/>
          <w:b/>
          <w:bCs/>
          <w:color w:val="000000"/>
          <w:sz w:val="24"/>
          <w:szCs w:val="24"/>
        </w:rPr>
        <w:t>g</w:t>
      </w:r>
    </w:p>
    <w:p w14:paraId="374C47DD" w14:textId="77777777" w:rsidR="00B72440" w:rsidRPr="009F18AF" w:rsidRDefault="00B72440" w:rsidP="00B72440">
      <w:pPr>
        <w:jc w:val="center"/>
        <w:rPr>
          <w:rFonts w:ascii="Arial" w:eastAsia="Arial" w:hAnsi="Arial" w:cs="Arial"/>
          <w:b/>
          <w:bCs/>
          <w:color w:val="000000"/>
          <w:sz w:val="24"/>
          <w:szCs w:val="24"/>
        </w:rPr>
      </w:pPr>
    </w:p>
    <w:p w14:paraId="046DB3B1" w14:textId="77777777" w:rsidR="00B72440" w:rsidRPr="009F18AF" w:rsidRDefault="00B72440" w:rsidP="00B72440">
      <w:pPr>
        <w:rPr>
          <w:rFonts w:ascii="Arial" w:eastAsia="Arial" w:hAnsi="Arial" w:cs="Arial"/>
          <w:color w:val="000000"/>
          <w:sz w:val="24"/>
          <w:szCs w:val="24"/>
        </w:rPr>
      </w:pPr>
      <w:r w:rsidRPr="009F18AF">
        <w:rPr>
          <w:rFonts w:ascii="Arial" w:eastAsia="Arial" w:hAnsi="Arial" w:cs="Arial"/>
          <w:b/>
          <w:bCs/>
          <w:color w:val="000000"/>
          <w:sz w:val="24"/>
          <w:szCs w:val="24"/>
        </w:rPr>
        <w:tab/>
      </w:r>
      <w:r w:rsidRPr="009F18AF">
        <w:rPr>
          <w:rFonts w:ascii="Arial" w:eastAsia="Arial" w:hAnsi="Arial" w:cs="Arial"/>
          <w:color w:val="000000"/>
          <w:sz w:val="24"/>
          <w:szCs w:val="24"/>
        </w:rPr>
        <w:t>Zasnivanje i prestanak radnog odnosa radnika Dječjeg vrtića obavlja se prema zakonu, podzakonskim aktima i općim aktima Dječjeg vrtića, sklapanjem i prestankom ugovora o radu.</w:t>
      </w:r>
    </w:p>
    <w:p w14:paraId="7F934EEF" w14:textId="77777777" w:rsidR="00B72440" w:rsidRPr="009F18AF" w:rsidRDefault="00B72440" w:rsidP="00B72440">
      <w:pPr>
        <w:ind w:left="360" w:firstLine="360"/>
        <w:rPr>
          <w:rFonts w:ascii="Arial" w:eastAsia="Arial" w:hAnsi="Arial" w:cs="Arial"/>
          <w:b/>
          <w:bCs/>
          <w:color w:val="000000"/>
          <w:sz w:val="24"/>
          <w:szCs w:val="24"/>
        </w:rPr>
      </w:pPr>
    </w:p>
    <w:p w14:paraId="51482B86" w14:textId="77777777" w:rsidR="00B72440" w:rsidRPr="009F18AF" w:rsidRDefault="00B72440" w:rsidP="00B72440">
      <w:pPr>
        <w:pStyle w:val="Odlomakpopisa"/>
        <w:ind w:left="1080"/>
        <w:rPr>
          <w:rFonts w:ascii="Arial" w:eastAsia="Arial" w:hAnsi="Arial" w:cs="Arial"/>
          <w:b/>
          <w:bCs/>
          <w:color w:val="000000"/>
          <w:sz w:val="24"/>
          <w:szCs w:val="24"/>
        </w:rPr>
      </w:pPr>
    </w:p>
    <w:p w14:paraId="58BA8187" w14:textId="77777777" w:rsidR="00B72440" w:rsidRPr="009F18AF" w:rsidRDefault="00B72440" w:rsidP="00B72440">
      <w:pPr>
        <w:pStyle w:val="Odlomakpopisa"/>
        <w:ind w:left="1080"/>
        <w:rPr>
          <w:rFonts w:ascii="Arial" w:eastAsia="Arial" w:hAnsi="Arial" w:cs="Arial"/>
          <w:b/>
          <w:bCs/>
          <w:color w:val="000000"/>
          <w:sz w:val="24"/>
          <w:szCs w:val="24"/>
        </w:rPr>
      </w:pPr>
    </w:p>
    <w:p w14:paraId="743B7CCA" w14:textId="1EBBC84B" w:rsidR="00296D8B" w:rsidRPr="009F18AF" w:rsidRDefault="00296D8B" w:rsidP="00864B03">
      <w:pPr>
        <w:shd w:val="clear" w:color="auto" w:fill="FFFFFF"/>
        <w:spacing w:after="150" w:line="240" w:lineRule="auto"/>
        <w:rPr>
          <w:rFonts w:ascii="Arial" w:eastAsia="Times New Roman" w:hAnsi="Arial" w:cs="Arial"/>
          <w:sz w:val="24"/>
          <w:szCs w:val="24"/>
          <w:lang w:eastAsia="hr-HR"/>
        </w:rPr>
      </w:pPr>
    </w:p>
    <w:p w14:paraId="58C5BF5A"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w:t>
      </w:r>
    </w:p>
    <w:p w14:paraId="354ACFA4"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XV. SINDIKAT I RADNIČKO VIJEĆE</w:t>
      </w:r>
    </w:p>
    <w:p w14:paraId="120C884B"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64.</w:t>
      </w:r>
    </w:p>
    <w:p w14:paraId="05D56431"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Utemeljenje radničkog vijeća i sindikata u Vrtiću je slobodno.</w:t>
      </w:r>
    </w:p>
    <w:p w14:paraId="66714F17"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 </w:t>
      </w:r>
    </w:p>
    <w:p w14:paraId="23F41467"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XVI. JAVNOST RADA</w:t>
      </w:r>
    </w:p>
    <w:p w14:paraId="65BF6E3C"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65.</w:t>
      </w:r>
    </w:p>
    <w:p w14:paraId="7BF4E430"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Rad Dječjeg vrtića je javan.</w:t>
      </w:r>
    </w:p>
    <w:p w14:paraId="7CE2F0F5"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Davanjem informacija u sredstvima javnog priopćavanja, upoznaje se javnost odnosno roditelji, skrbnici, građani i druge pravne osobe s organizacijom rada Dječjeg vrtića, uvjetima i načinom ostvarivanja programa rada Dječjeg vrtića, te radom Dječjeg vrtića kao javne ustanove.</w:t>
      </w:r>
    </w:p>
    <w:p w14:paraId="2942DA05"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66.</w:t>
      </w:r>
    </w:p>
    <w:p w14:paraId="04B2C4C4"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će omogućiti pristup informacijama sukladno Zakonu o pravu na pristup informacijama i to :</w:t>
      </w:r>
    </w:p>
    <w:p w14:paraId="5933499A" w14:textId="5EB8577E" w:rsidR="00864B03" w:rsidRPr="009F18AF" w:rsidRDefault="00864B03" w:rsidP="00864B03">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pravodobnim objavljivanjem informacija o svome radu na primjeren i dostupan način, odnosno na internetskim stranicama  radi informiranja javnosti</w:t>
      </w:r>
    </w:p>
    <w:p w14:paraId="1F9B6DD7" w14:textId="77777777" w:rsidR="00864B03" w:rsidRPr="009F18AF" w:rsidRDefault="00864B03" w:rsidP="00864B03">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davanjem informacije korisniku koji je podnio zahtjev na jedan od sljedećih načina:</w:t>
      </w:r>
      <w:r w:rsidRPr="009F18AF">
        <w:rPr>
          <w:rFonts w:ascii="Arial" w:eastAsia="Times New Roman" w:hAnsi="Arial" w:cs="Arial"/>
          <w:sz w:val="24"/>
          <w:szCs w:val="24"/>
          <w:lang w:eastAsia="hr-HR"/>
        </w:rPr>
        <w:br/>
        <w:t>-  neposrednim davanjem informacije,</w:t>
      </w:r>
      <w:r w:rsidRPr="009F18AF">
        <w:rPr>
          <w:rFonts w:ascii="Arial" w:eastAsia="Times New Roman" w:hAnsi="Arial" w:cs="Arial"/>
          <w:sz w:val="24"/>
          <w:szCs w:val="24"/>
          <w:lang w:eastAsia="hr-HR"/>
        </w:rPr>
        <w:br/>
        <w:t>-  davanjem informacije pisanim putem,</w:t>
      </w:r>
      <w:r w:rsidRPr="009F18AF">
        <w:rPr>
          <w:rFonts w:ascii="Arial" w:eastAsia="Times New Roman" w:hAnsi="Arial" w:cs="Arial"/>
          <w:sz w:val="24"/>
          <w:szCs w:val="24"/>
          <w:lang w:eastAsia="hr-HR"/>
        </w:rPr>
        <w:br/>
        <w:t>-  na drugi način koji je prikladan za ostvarivanje prava na pristup informaciji.</w:t>
      </w:r>
    </w:p>
    <w:p w14:paraId="28D1A33B"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0D6FC4E9"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67.</w:t>
      </w:r>
    </w:p>
    <w:p w14:paraId="13E1D425" w14:textId="5FCAA95B"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će svakom roditelju na njegov zahtjev dati obavijest o uvjetima i načinu pružanja svojih usluga i obavljanju poslova iz svoje djelatnosti, te davati  potrebne podatke i upute u primjerenom roku, vezano isključivo za njegovo dijete.</w:t>
      </w:r>
      <w:r w:rsidR="001A1D2E" w:rsidRPr="009F18AF">
        <w:rPr>
          <w:rFonts w:ascii="Arial" w:eastAsia="Times New Roman" w:hAnsi="Arial" w:cs="Arial"/>
          <w:sz w:val="24"/>
          <w:szCs w:val="24"/>
          <w:lang w:eastAsia="hr-HR"/>
        </w:rPr>
        <w:t xml:space="preserve"> </w:t>
      </w:r>
    </w:p>
    <w:p w14:paraId="59945D71" w14:textId="77777777" w:rsidR="00864B03" w:rsidRPr="009F18AF" w:rsidRDefault="00864B03" w:rsidP="00F6538A">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će uskratiti davanje informacija ako je ona zakonom ili odlukom ravnatelja određena kao službena, poslovna, znanstvena ili umjetnička tajna te kad se odnosi na osobne podatke fizičkih osoba bilo korisnika, roditelja ili zaposlenih.</w:t>
      </w:r>
    </w:p>
    <w:p w14:paraId="2BD19543"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68.</w:t>
      </w:r>
    </w:p>
    <w:p w14:paraId="225803AF" w14:textId="77777777" w:rsidR="00864B03" w:rsidRPr="009F18AF" w:rsidRDefault="00864B03" w:rsidP="00F6538A">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Informacije i podatke o obavljanju djelatnosti ili uvid u dokumentaciju Dječjeg vrtića sredstvima javnog priopćavanja i drugim pravnim osobama može dati samo ravnatelj  ili osnivač  Dječjeg vrtića.</w:t>
      </w:r>
    </w:p>
    <w:p w14:paraId="259209F9"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XVII. PROFESIONALNA I POSLOVNA TAJNA</w:t>
      </w:r>
    </w:p>
    <w:p w14:paraId="6E954E2D"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69.</w:t>
      </w:r>
    </w:p>
    <w:p w14:paraId="70E50171"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Podatke koji se smatraju poslovnom i profesionalnom  tajnom dužni su čuvati svi radnici Dječjeg vrtića koji na bilo koji način saznaju za ispravu ili podatak koji se smatra poslovnom ili profesionalnom tajnom za vrijeme radnog odnosa i po prestanku radnog odnosa.</w:t>
      </w:r>
    </w:p>
    <w:p w14:paraId="57ED4E89" w14:textId="6C26A181"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U poslovne tajne ubrajaju se proglašeni dokumenti od strane</w:t>
      </w:r>
      <w:r w:rsidR="00C55F5E" w:rsidRPr="009F18AF">
        <w:rPr>
          <w:rFonts w:ascii="Arial" w:eastAsia="Times New Roman" w:hAnsi="Arial" w:cs="Arial"/>
          <w:sz w:val="24"/>
          <w:szCs w:val="24"/>
          <w:lang w:eastAsia="hr-HR"/>
        </w:rPr>
        <w:t xml:space="preserve"> </w:t>
      </w:r>
      <w:r w:rsidRPr="009F18AF">
        <w:rPr>
          <w:rFonts w:ascii="Arial" w:eastAsia="Times New Roman" w:hAnsi="Arial" w:cs="Arial"/>
          <w:sz w:val="24"/>
          <w:szCs w:val="24"/>
          <w:lang w:eastAsia="hr-HR"/>
        </w:rPr>
        <w:t>ravnatelja ili osnivača ili nadležnih tijela, mjere u slučaju nastanka izvanrednih okolnosti, podatci koji se odnose na obranu, fizičku i tehničku zaštitu djelatnika i imovine Dječjeg vrtića, druge isprave i podaci čije bi priopćavanje neovlaštenoj osobi bilo protivno interesima Dječjeg vrtića. Poslovnom tajnom smatraju se i osobni podaci o radnicima Dječjeg vrtića, a čije bi iznošenje štetilo istima.</w:t>
      </w:r>
    </w:p>
    <w:p w14:paraId="45EAC685"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Profesionalnom tajnom smatra se sve što djelatnici Dječjeg vrtića saznaju o djeci, roditeljima odnosno skrbnicima djeteta kojem se pružaju usluge, a čije bi iznošenje štetilo istima, njihovoj obitelji ili trećim osobama.</w:t>
      </w:r>
    </w:p>
    <w:p w14:paraId="5ACEB39B"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Povrede poslovne i profesionalne tajne predstavljaju teže povrede radne obveze.</w:t>
      </w:r>
    </w:p>
    <w:p w14:paraId="46CD329A"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XVIII. NADZOR</w:t>
      </w:r>
    </w:p>
    <w:p w14:paraId="491B09FF"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70.</w:t>
      </w:r>
    </w:p>
    <w:p w14:paraId="2D5B637D"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Nadzor nad provedbama Zakona o predškolskom odgoju i obrazovanju  i propisa donesenih na temelju tog zakona obavlja Ministarstvo nadležno za obrazovanje.</w:t>
      </w:r>
    </w:p>
    <w:p w14:paraId="260482CF"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Inspekcijski nadzor provodi prosvjetna inspekcija u skladu s posebnim zakonom.</w:t>
      </w:r>
    </w:p>
    <w:p w14:paraId="161B1538"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Stručno-pedagoški nadzor nad radom odgojitelja i stručnih suradnika provode u granicama djelokruga Ministarstva nadležnog za obrazovanje, stručno-pedagoški nadzornici i druge stručne osobe koje ovlasti ministar nadležan za obrazovanje.</w:t>
      </w:r>
    </w:p>
    <w:p w14:paraId="2809CCE7"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Zdravstveno-inspekcijski nadzor nad primjenom i izvršenjem Zakona o predškolskom odgoju i obrazovanju, u dijelu koji se odnosi na prehranu djece, obavlja Ministarstvo nadležno za zdravstvo – sanitarna inspekcija. Nadzor nad stručnim radom u primjeni Zakona o predškolskom odgoju i obrazovanju, u dijelu koji se odnosi na socijalnu skrb djece organizira i provodi Ministarstvo nadležno za socijalnu skrb.</w:t>
      </w:r>
    </w:p>
    <w:p w14:paraId="1B067F4E"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XIX. ZAŠTITA OKOLIŠA</w:t>
      </w:r>
    </w:p>
    <w:p w14:paraId="634E8E74"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71.</w:t>
      </w:r>
    </w:p>
    <w:p w14:paraId="57BBDE0B"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u odgojno obrazovnom programu naročito pozornost posvećuje odgoju djece glede čuvanja i zaštite čovjekova okoliša. Program o provedbi zaštite okoliša sastavni je dio Godišnjeg plana i programa rada.</w:t>
      </w:r>
    </w:p>
    <w:p w14:paraId="5D422708"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p>
    <w:p w14:paraId="4DE05258"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72.</w:t>
      </w:r>
    </w:p>
    <w:p w14:paraId="422E2C06" w14:textId="3E0173F8"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Radnici Dječjeg vrtića imaju prava i dužnost da u sklopu svojih poslova i zadaća poduzimaju mjere za zaštitu i unapređenje okoliša.</w:t>
      </w:r>
    </w:p>
    <w:p w14:paraId="005BC251" w14:textId="77777777" w:rsidR="00864B03" w:rsidRPr="009F18AF" w:rsidRDefault="00864B03" w:rsidP="00864B03">
      <w:pPr>
        <w:shd w:val="clear" w:color="auto" w:fill="FFFFFF"/>
        <w:spacing w:after="150"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Radnici Dječjeg vrtića dužni su samostalno ili u suradnji s roditeljima i drugim pravnim osobama djelovati u cilju oplemenjivanja radnog prostora i okoliša Dječjeg vrtića.</w:t>
      </w:r>
    </w:p>
    <w:p w14:paraId="5B3A52A0" w14:textId="77777777"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O djelatnostima koje ugrožavaju okoliš radnik je dužan obavijestiti ravnatelja ili osnivača.</w:t>
      </w:r>
    </w:p>
    <w:p w14:paraId="67809C9D"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lastRenderedPageBreak/>
        <w:t>XX. PRESTANAK RADA DJEČJEG VRTIĆA</w:t>
      </w:r>
    </w:p>
    <w:p w14:paraId="4C052F1E"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73.</w:t>
      </w:r>
    </w:p>
    <w:p w14:paraId="7DED63F1" w14:textId="77777777" w:rsidR="00864B03" w:rsidRPr="009F18AF" w:rsidRDefault="00864B03" w:rsidP="00864B03">
      <w:pPr>
        <w:shd w:val="clear" w:color="auto" w:fill="FFFFFF"/>
        <w:spacing w:after="150" w:line="36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Dječji vrtić prestaje s radom:</w:t>
      </w:r>
    </w:p>
    <w:p w14:paraId="172010C9"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 xml:space="preserve">pravomoćnošću sudske odluke kojom je utvrđena ništavost upisa ustanove u sudski registar; </w:t>
      </w:r>
    </w:p>
    <w:p w14:paraId="4430A8CA"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 xml:space="preserve">pravomoćnošću odluke o zabrani obavljanja djelatnosti za koju je osnovana; </w:t>
      </w:r>
    </w:p>
    <w:p w14:paraId="19C828F3"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 xml:space="preserve">prestankom važenja dozvole odnosno ugovora o koncesiji za obavljanje djelatnosti za koju je ustanova osnovana; </w:t>
      </w:r>
    </w:p>
    <w:p w14:paraId="2ED7A468"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 xml:space="preserve">odlukom osnivača o prestanku ustanove; </w:t>
      </w:r>
    </w:p>
    <w:p w14:paraId="21CAF11D"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 xml:space="preserve">pripojenjem drugoj ustanovi ili trgovačkom društvu, spajanjem s drugom ustanovom ili trgovačkim društvom, podjelom na dvije ili više ustanova, te pretvorbom u trgovačko društvo ; </w:t>
      </w:r>
    </w:p>
    <w:p w14:paraId="0190BC62"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 xml:space="preserve">pravomoćnošću sudske presude o ukidanju ustanove i </w:t>
      </w:r>
    </w:p>
    <w:p w14:paraId="28979CB9" w14:textId="77777777" w:rsidR="00864B03" w:rsidRPr="009F18AF" w:rsidRDefault="00864B03" w:rsidP="00864B03">
      <w:pPr>
        <w:pStyle w:val="StandardWeb"/>
        <w:numPr>
          <w:ilvl w:val="0"/>
          <w:numId w:val="18"/>
        </w:numPr>
        <w:spacing w:beforeLines="30" w:before="72" w:beforeAutospacing="0" w:afterLines="30" w:after="72" w:afterAutospacing="0" w:line="360" w:lineRule="auto"/>
        <w:rPr>
          <w:rFonts w:ascii="Arial" w:hAnsi="Arial" w:cs="Arial"/>
        </w:rPr>
      </w:pPr>
      <w:r w:rsidRPr="009F18AF">
        <w:rPr>
          <w:rFonts w:ascii="Arial" w:hAnsi="Arial" w:cs="Arial"/>
        </w:rPr>
        <w:t>u drugim slučajevima određenim zakonom ili aktom o osnivanju.</w:t>
      </w:r>
    </w:p>
    <w:p w14:paraId="5B64239F" w14:textId="77777777" w:rsidR="00864B03" w:rsidRPr="009F18AF" w:rsidRDefault="00864B03" w:rsidP="00864B03">
      <w:pPr>
        <w:pStyle w:val="StandardWeb"/>
        <w:spacing w:beforeLines="30" w:before="72" w:beforeAutospacing="0" w:afterLines="30" w:after="72" w:afterAutospacing="0"/>
        <w:ind w:left="720"/>
        <w:rPr>
          <w:rFonts w:ascii="Arial" w:hAnsi="Arial" w:cs="Arial"/>
        </w:rPr>
      </w:pPr>
    </w:p>
    <w:p w14:paraId="2BB77BDE" w14:textId="77777777" w:rsidR="00864B03" w:rsidRPr="009F18AF" w:rsidRDefault="00864B03" w:rsidP="00864B03">
      <w:pPr>
        <w:pStyle w:val="StandardWeb"/>
        <w:spacing w:beforeLines="30" w:before="72" w:beforeAutospacing="0" w:afterLines="30" w:after="72" w:afterAutospacing="0"/>
        <w:ind w:left="720"/>
        <w:rPr>
          <w:rFonts w:ascii="Arial" w:hAnsi="Arial" w:cs="Arial"/>
        </w:rPr>
      </w:pPr>
    </w:p>
    <w:p w14:paraId="3917C16D" w14:textId="77777777" w:rsidR="00864B03" w:rsidRPr="009F18AF" w:rsidRDefault="00864B03" w:rsidP="00864B03">
      <w:pPr>
        <w:shd w:val="clear" w:color="auto" w:fill="FFFFFF"/>
        <w:spacing w:line="240" w:lineRule="auto"/>
        <w:outlineLvl w:val="3"/>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XXI. ZAVRŠNE ODREDBE</w:t>
      </w:r>
    </w:p>
    <w:p w14:paraId="5F643AE7"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74.</w:t>
      </w:r>
    </w:p>
    <w:p w14:paraId="5BA0F671" w14:textId="7D52167B" w:rsidR="00FF7E57" w:rsidRPr="009F18AF" w:rsidRDefault="00FF7E57" w:rsidP="00FF7E57">
      <w:pPr>
        <w:pStyle w:val="Bezproreda"/>
        <w:jc w:val="both"/>
        <w:rPr>
          <w:rFonts w:ascii="Arial" w:eastAsia="Calibri" w:hAnsi="Arial" w:cs="Arial"/>
          <w:i/>
          <w:sz w:val="24"/>
          <w:szCs w:val="24"/>
        </w:rPr>
      </w:pPr>
      <w:r w:rsidRPr="009F18AF">
        <w:rPr>
          <w:rFonts w:ascii="Arial" w:eastAsia="Calibri" w:hAnsi="Arial" w:cs="Arial"/>
          <w:i/>
          <w:sz w:val="24"/>
          <w:szCs w:val="24"/>
        </w:rPr>
        <w:t xml:space="preserve">Izmjene i dopune Statuta </w:t>
      </w:r>
      <w:r w:rsidRPr="009F18AF">
        <w:rPr>
          <w:rFonts w:ascii="Arial" w:eastAsia="Times New Roman" w:hAnsi="Arial" w:cs="Arial"/>
          <w:i/>
          <w:spacing w:val="-5"/>
          <w:sz w:val="24"/>
          <w:szCs w:val="24"/>
          <w:lang w:eastAsia="hr-HR"/>
        </w:rPr>
        <w:t>Montessori dječjeg  vrtića „MALI PRINC“</w:t>
      </w:r>
      <w:r w:rsidRPr="009F18AF">
        <w:rPr>
          <w:rFonts w:ascii="Arial" w:eastAsia="Calibri" w:hAnsi="Arial" w:cs="Arial"/>
          <w:i/>
          <w:sz w:val="24"/>
          <w:szCs w:val="24"/>
        </w:rPr>
        <w:t xml:space="preserve"> stupaju na snagu i primjenjuju se dan nakon dana objave na oglasnoj ploči </w:t>
      </w:r>
      <w:r w:rsidRPr="009F18AF">
        <w:rPr>
          <w:rFonts w:ascii="Arial" w:eastAsia="Times New Roman" w:hAnsi="Arial" w:cs="Arial"/>
          <w:i/>
          <w:spacing w:val="-5"/>
          <w:sz w:val="24"/>
          <w:szCs w:val="24"/>
          <w:lang w:eastAsia="hr-HR"/>
        </w:rPr>
        <w:t>Montessori dječjeg  vrtića „MALI PRINC“</w:t>
      </w:r>
      <w:r w:rsidRPr="009F18AF">
        <w:rPr>
          <w:rFonts w:ascii="Arial" w:eastAsia="Calibri" w:hAnsi="Arial" w:cs="Arial"/>
          <w:i/>
          <w:sz w:val="24"/>
          <w:szCs w:val="24"/>
        </w:rPr>
        <w:t>.</w:t>
      </w:r>
    </w:p>
    <w:p w14:paraId="33367666" w14:textId="77777777" w:rsidR="00864B03" w:rsidRPr="009F18AF" w:rsidRDefault="00864B03" w:rsidP="00864B03">
      <w:pPr>
        <w:shd w:val="clear" w:color="auto" w:fill="FFFFFF"/>
        <w:spacing w:line="240" w:lineRule="auto"/>
        <w:jc w:val="center"/>
        <w:outlineLvl w:val="4"/>
        <w:rPr>
          <w:rFonts w:ascii="Arial" w:eastAsia="Times New Roman" w:hAnsi="Arial" w:cs="Arial"/>
          <w:b/>
          <w:bCs/>
          <w:spacing w:val="-5"/>
          <w:sz w:val="24"/>
          <w:szCs w:val="24"/>
          <w:lang w:eastAsia="hr-HR"/>
        </w:rPr>
      </w:pPr>
      <w:r w:rsidRPr="009F18AF">
        <w:rPr>
          <w:rFonts w:ascii="Arial" w:eastAsia="Times New Roman" w:hAnsi="Arial" w:cs="Arial"/>
          <w:b/>
          <w:bCs/>
          <w:spacing w:val="-5"/>
          <w:sz w:val="24"/>
          <w:szCs w:val="24"/>
          <w:lang w:eastAsia="hr-HR"/>
        </w:rPr>
        <w:t>Članak 75.</w:t>
      </w:r>
    </w:p>
    <w:p w14:paraId="4B68EA57" w14:textId="77777777" w:rsidR="00864B03" w:rsidRPr="009F18AF" w:rsidRDefault="00864B03" w:rsidP="00CA117E">
      <w:pPr>
        <w:shd w:val="clear" w:color="auto" w:fill="FFFFFF"/>
        <w:spacing w:line="240" w:lineRule="auto"/>
        <w:jc w:val="both"/>
        <w:rPr>
          <w:rFonts w:ascii="Arial" w:eastAsia="Times New Roman" w:hAnsi="Arial" w:cs="Arial"/>
          <w:b/>
          <w:bCs/>
          <w:spacing w:val="-5"/>
          <w:sz w:val="24"/>
          <w:szCs w:val="24"/>
          <w:lang w:eastAsia="hr-HR"/>
        </w:rPr>
      </w:pPr>
      <w:r w:rsidRPr="009F18AF">
        <w:rPr>
          <w:rFonts w:ascii="Arial" w:eastAsia="Times New Roman" w:hAnsi="Arial" w:cs="Arial"/>
          <w:sz w:val="24"/>
          <w:szCs w:val="24"/>
          <w:lang w:eastAsia="hr-HR"/>
        </w:rPr>
        <w:t xml:space="preserve">Ovaj   Statut  stupa na snagu osmog dana od dana objave na oglasnoj ploči </w:t>
      </w:r>
      <w:r w:rsidRPr="009F18AF">
        <w:rPr>
          <w:rFonts w:ascii="Arial" w:eastAsia="Times New Roman" w:hAnsi="Arial" w:cs="Arial"/>
          <w:b/>
          <w:bCs/>
          <w:spacing w:val="-5"/>
          <w:sz w:val="24"/>
          <w:szCs w:val="24"/>
          <w:lang w:eastAsia="hr-HR"/>
        </w:rPr>
        <w:t>Montessori dječjeg  vrtića „MALI PRINC“ .</w:t>
      </w:r>
    </w:p>
    <w:p w14:paraId="12F2E9CB" w14:textId="5D4D06A8" w:rsidR="00864B03" w:rsidRPr="009F18AF" w:rsidRDefault="00864B03" w:rsidP="00864B03">
      <w:pPr>
        <w:shd w:val="clear" w:color="auto" w:fill="FFFFFF"/>
        <w:spacing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Statut je donesen i objavljen na oglasnoj ploči dana  17. prosinca 2021.</w:t>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t xml:space="preserve"> godine, a stupa na snagu istekom osmog dana po objavi.</w:t>
      </w:r>
    </w:p>
    <w:p w14:paraId="6F0539F6" w14:textId="77777777" w:rsidR="00CA117E" w:rsidRPr="009F18AF" w:rsidRDefault="00CA117E" w:rsidP="00864B03">
      <w:pPr>
        <w:shd w:val="clear" w:color="auto" w:fill="FFFFFF"/>
        <w:spacing w:line="240" w:lineRule="auto"/>
        <w:rPr>
          <w:rFonts w:ascii="Arial" w:eastAsia="Times New Roman" w:hAnsi="Arial" w:cs="Arial"/>
          <w:sz w:val="24"/>
          <w:szCs w:val="24"/>
          <w:lang w:eastAsia="hr-HR"/>
        </w:rPr>
      </w:pPr>
    </w:p>
    <w:p w14:paraId="64FE4A1D" w14:textId="0745CF33" w:rsidR="00F875F6" w:rsidRPr="009F18AF" w:rsidRDefault="00F875F6" w:rsidP="00F875F6">
      <w:pPr>
        <w:pStyle w:val="Bezproreda"/>
        <w:jc w:val="center"/>
        <w:rPr>
          <w:rFonts w:ascii="Arial" w:hAnsi="Arial" w:cs="Arial"/>
          <w:b/>
          <w:iCs/>
          <w:sz w:val="24"/>
          <w:szCs w:val="24"/>
          <w:lang w:eastAsia="en-GB"/>
        </w:rPr>
      </w:pPr>
      <w:r w:rsidRPr="009F18AF">
        <w:rPr>
          <w:rFonts w:ascii="Arial" w:hAnsi="Arial" w:cs="Arial"/>
          <w:b/>
          <w:iCs/>
          <w:sz w:val="24"/>
          <w:szCs w:val="24"/>
        </w:rPr>
        <w:t>ZAVRŠNE ODREDBE</w:t>
      </w:r>
      <w:r w:rsidR="00CA117E" w:rsidRPr="009F18AF">
        <w:rPr>
          <w:rFonts w:ascii="Arial" w:hAnsi="Arial" w:cs="Arial"/>
          <w:b/>
          <w:iCs/>
          <w:sz w:val="24"/>
          <w:szCs w:val="24"/>
        </w:rPr>
        <w:t xml:space="preserve"> (Izmjene</w:t>
      </w:r>
      <w:r w:rsidR="008664EF" w:rsidRPr="009F18AF">
        <w:rPr>
          <w:rFonts w:ascii="Arial" w:hAnsi="Arial" w:cs="Arial"/>
          <w:b/>
          <w:iCs/>
          <w:sz w:val="24"/>
          <w:szCs w:val="24"/>
        </w:rPr>
        <w:t xml:space="preserve"> i dopune</w:t>
      </w:r>
      <w:r w:rsidR="00CA117E" w:rsidRPr="009F18AF">
        <w:rPr>
          <w:rFonts w:ascii="Arial" w:hAnsi="Arial" w:cs="Arial"/>
          <w:b/>
          <w:iCs/>
          <w:sz w:val="24"/>
          <w:szCs w:val="24"/>
        </w:rPr>
        <w:t xml:space="preserve"> Statuta od 30.12.2021.)</w:t>
      </w:r>
    </w:p>
    <w:p w14:paraId="0A6E2A2F" w14:textId="77777777" w:rsidR="00F875F6" w:rsidRPr="009F18AF" w:rsidRDefault="00F875F6" w:rsidP="00F875F6">
      <w:pPr>
        <w:shd w:val="clear" w:color="auto" w:fill="FFFFFF"/>
        <w:spacing w:line="240" w:lineRule="auto"/>
        <w:jc w:val="both"/>
        <w:rPr>
          <w:rFonts w:ascii="Arial" w:eastAsia="Times New Roman" w:hAnsi="Arial" w:cs="Arial"/>
          <w:sz w:val="24"/>
          <w:szCs w:val="24"/>
          <w:lang w:eastAsia="hr-HR"/>
        </w:rPr>
      </w:pPr>
    </w:p>
    <w:p w14:paraId="3F5509EB" w14:textId="77777777" w:rsidR="00F875F6" w:rsidRPr="009F18AF" w:rsidRDefault="00F875F6" w:rsidP="00F875F6">
      <w:pPr>
        <w:shd w:val="clear" w:color="auto" w:fill="FFFFFF"/>
        <w:spacing w:line="240" w:lineRule="auto"/>
        <w:jc w:val="center"/>
        <w:rPr>
          <w:rFonts w:ascii="Arial" w:eastAsia="Times New Roman" w:hAnsi="Arial" w:cs="Arial"/>
          <w:b/>
          <w:bCs/>
          <w:sz w:val="24"/>
          <w:szCs w:val="24"/>
          <w:lang w:eastAsia="hr-HR"/>
        </w:rPr>
      </w:pPr>
      <w:r w:rsidRPr="009F18AF">
        <w:rPr>
          <w:rFonts w:ascii="Arial" w:eastAsia="Times New Roman" w:hAnsi="Arial" w:cs="Arial"/>
          <w:b/>
          <w:bCs/>
          <w:sz w:val="24"/>
          <w:szCs w:val="24"/>
          <w:lang w:eastAsia="hr-HR"/>
        </w:rPr>
        <w:t>Članak 6.</w:t>
      </w:r>
    </w:p>
    <w:p w14:paraId="3C6A42BB" w14:textId="77777777" w:rsidR="00F875F6" w:rsidRPr="009F18AF" w:rsidRDefault="00F875F6" w:rsidP="00F875F6">
      <w:pPr>
        <w:shd w:val="clear" w:color="auto" w:fill="FFFFFF"/>
        <w:spacing w:line="240" w:lineRule="auto"/>
        <w:jc w:val="both"/>
        <w:rPr>
          <w:rFonts w:ascii="Arial" w:eastAsia="Times New Roman" w:hAnsi="Arial" w:cs="Arial"/>
          <w:sz w:val="24"/>
          <w:szCs w:val="24"/>
          <w:lang w:eastAsia="hr-HR"/>
        </w:rPr>
      </w:pPr>
      <w:r w:rsidRPr="009F18AF">
        <w:rPr>
          <w:rFonts w:ascii="Arial" w:eastAsia="Times New Roman" w:hAnsi="Arial" w:cs="Arial"/>
          <w:sz w:val="24"/>
          <w:szCs w:val="24"/>
          <w:lang w:eastAsia="hr-HR"/>
        </w:rPr>
        <w:t>Ove Izmjene S</w:t>
      </w:r>
      <w:r w:rsidRPr="009F18AF">
        <w:rPr>
          <w:rFonts w:ascii="Arial" w:eastAsia="Times New Roman" w:hAnsi="Arial" w:cs="Arial"/>
          <w:spacing w:val="-5"/>
          <w:sz w:val="24"/>
          <w:szCs w:val="24"/>
          <w:lang w:eastAsia="hr-HR"/>
        </w:rPr>
        <w:t>tatuta Montessori dječjeg  vrtića „MALI PRINC“</w:t>
      </w:r>
      <w:r w:rsidRPr="009F18AF">
        <w:rPr>
          <w:rFonts w:ascii="Arial" w:eastAsia="Times New Roman" w:hAnsi="Arial" w:cs="Arial"/>
          <w:b/>
          <w:bCs/>
          <w:spacing w:val="-5"/>
          <w:sz w:val="24"/>
          <w:szCs w:val="24"/>
          <w:lang w:eastAsia="hr-HR"/>
        </w:rPr>
        <w:t xml:space="preserve"> </w:t>
      </w:r>
      <w:r w:rsidRPr="009F18AF">
        <w:rPr>
          <w:rFonts w:ascii="Arial" w:eastAsia="Times New Roman" w:hAnsi="Arial" w:cs="Arial"/>
          <w:sz w:val="24"/>
          <w:szCs w:val="24"/>
          <w:lang w:eastAsia="hr-HR"/>
        </w:rPr>
        <w:t>objavljene su na oglasnoj ploči dana  30. prosinca 2021.</w:t>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r>
      <w:r w:rsidRPr="009F18AF">
        <w:rPr>
          <w:rFonts w:ascii="Arial" w:eastAsia="Times New Roman" w:hAnsi="Arial" w:cs="Arial"/>
          <w:sz w:val="24"/>
          <w:szCs w:val="24"/>
          <w:lang w:eastAsia="hr-HR"/>
        </w:rPr>
        <w:softHyphen/>
        <w:t xml:space="preserve"> godine, a stupaju na snagu 31. prosinca 2021. godine.</w:t>
      </w:r>
    </w:p>
    <w:p w14:paraId="0BFFD097" w14:textId="2F0D9F29" w:rsidR="00864B03" w:rsidRPr="009F18AF" w:rsidRDefault="00864B03" w:rsidP="00864B03">
      <w:pPr>
        <w:shd w:val="clear" w:color="auto" w:fill="FFFFFF"/>
        <w:spacing w:line="240" w:lineRule="auto"/>
        <w:rPr>
          <w:rFonts w:ascii="Arial" w:eastAsia="Times New Roman" w:hAnsi="Arial" w:cs="Arial"/>
          <w:sz w:val="24"/>
          <w:szCs w:val="24"/>
          <w:lang w:eastAsia="hr-HR"/>
        </w:rPr>
      </w:pPr>
    </w:p>
    <w:p w14:paraId="389FA5DC" w14:textId="77777777" w:rsidR="00146BBB" w:rsidRPr="009F18AF" w:rsidRDefault="00146BBB" w:rsidP="00864B03">
      <w:pPr>
        <w:shd w:val="clear" w:color="auto" w:fill="FFFFFF"/>
        <w:spacing w:line="240" w:lineRule="auto"/>
        <w:rPr>
          <w:rFonts w:ascii="Arial" w:eastAsia="Times New Roman" w:hAnsi="Arial" w:cs="Arial"/>
          <w:sz w:val="24"/>
          <w:szCs w:val="24"/>
          <w:lang w:eastAsia="hr-HR"/>
        </w:rPr>
      </w:pPr>
    </w:p>
    <w:p w14:paraId="6FF1DB0A" w14:textId="77777777" w:rsidR="00864B03" w:rsidRPr="009F18AF" w:rsidRDefault="00864B03" w:rsidP="00864B03">
      <w:pPr>
        <w:shd w:val="clear" w:color="auto" w:fill="FFFFFF"/>
        <w:spacing w:line="240" w:lineRule="auto"/>
        <w:jc w:val="center"/>
        <w:rPr>
          <w:rFonts w:ascii="Arial" w:eastAsia="Times New Roman" w:hAnsi="Arial" w:cs="Arial"/>
          <w:sz w:val="24"/>
          <w:szCs w:val="24"/>
          <w:lang w:eastAsia="hr-HR"/>
        </w:rPr>
      </w:pPr>
      <w:r w:rsidRPr="009F18AF">
        <w:rPr>
          <w:rFonts w:ascii="Arial" w:eastAsia="Times New Roman" w:hAnsi="Arial" w:cs="Arial"/>
          <w:sz w:val="24"/>
          <w:szCs w:val="24"/>
          <w:lang w:eastAsia="hr-HR"/>
        </w:rPr>
        <w:lastRenderedPageBreak/>
        <w:t xml:space="preserve">                                                                                               Predsjednica Upravnog vijeća</w:t>
      </w:r>
    </w:p>
    <w:p w14:paraId="2C6CF297" w14:textId="77777777" w:rsidR="00864B03" w:rsidRPr="009F18AF" w:rsidRDefault="00864B03" w:rsidP="00864B03">
      <w:pPr>
        <w:shd w:val="clear" w:color="auto" w:fill="FFFFFF"/>
        <w:spacing w:line="240" w:lineRule="auto"/>
        <w:jc w:val="right"/>
        <w:rPr>
          <w:rFonts w:ascii="Arial" w:eastAsia="Times New Roman" w:hAnsi="Arial" w:cs="Arial"/>
          <w:sz w:val="24"/>
          <w:szCs w:val="24"/>
          <w:lang w:eastAsia="hr-HR"/>
        </w:rPr>
      </w:pPr>
      <w:r w:rsidRPr="009F18AF">
        <w:rPr>
          <w:rFonts w:ascii="Arial" w:eastAsia="Times New Roman" w:hAnsi="Arial" w:cs="Arial"/>
          <w:sz w:val="24"/>
          <w:szCs w:val="24"/>
          <w:lang w:eastAsia="hr-HR"/>
        </w:rPr>
        <w:t>___________________________</w:t>
      </w:r>
    </w:p>
    <w:p w14:paraId="6AA34A51" w14:textId="77777777" w:rsidR="00864B03" w:rsidRPr="009F18AF" w:rsidRDefault="00864B03" w:rsidP="00864B03">
      <w:pPr>
        <w:shd w:val="clear" w:color="auto" w:fill="FFFFFF"/>
        <w:spacing w:line="240" w:lineRule="auto"/>
        <w:jc w:val="right"/>
        <w:rPr>
          <w:rFonts w:ascii="Arial" w:eastAsia="Times New Roman" w:hAnsi="Arial" w:cs="Arial"/>
          <w:sz w:val="24"/>
          <w:szCs w:val="24"/>
          <w:lang w:eastAsia="hr-HR"/>
        </w:rPr>
      </w:pPr>
      <w:r w:rsidRPr="009F18AF">
        <w:rPr>
          <w:rFonts w:ascii="Arial" w:eastAsia="Times New Roman" w:hAnsi="Arial" w:cs="Arial"/>
          <w:sz w:val="24"/>
          <w:szCs w:val="24"/>
          <w:lang w:eastAsia="hr-HR"/>
        </w:rPr>
        <w:t xml:space="preserve">Mirjana </w:t>
      </w:r>
      <w:proofErr w:type="spellStart"/>
      <w:r w:rsidRPr="009F18AF">
        <w:rPr>
          <w:rFonts w:ascii="Arial" w:eastAsia="Times New Roman" w:hAnsi="Arial" w:cs="Arial"/>
          <w:sz w:val="24"/>
          <w:szCs w:val="24"/>
          <w:lang w:eastAsia="hr-HR"/>
        </w:rPr>
        <w:t>Krbavčić</w:t>
      </w:r>
      <w:proofErr w:type="spellEnd"/>
    </w:p>
    <w:p w14:paraId="1566FFDD" w14:textId="77777777" w:rsidR="00864B03" w:rsidRPr="009F18AF" w:rsidRDefault="00864B03" w:rsidP="00864B03">
      <w:pPr>
        <w:shd w:val="clear" w:color="auto" w:fill="FFFFFF"/>
        <w:spacing w:line="240" w:lineRule="auto"/>
        <w:jc w:val="right"/>
        <w:rPr>
          <w:rFonts w:ascii="Arial" w:eastAsia="Times New Roman" w:hAnsi="Arial" w:cs="Arial"/>
          <w:sz w:val="24"/>
          <w:szCs w:val="24"/>
          <w:lang w:eastAsia="hr-HR"/>
        </w:rPr>
      </w:pPr>
    </w:p>
    <w:p w14:paraId="2B726D1F" w14:textId="77777777" w:rsidR="00864B03" w:rsidRPr="009F18AF" w:rsidRDefault="00864B03" w:rsidP="00864B03">
      <w:pPr>
        <w:shd w:val="clear" w:color="auto" w:fill="FFFFFF"/>
        <w:spacing w:line="240" w:lineRule="auto"/>
        <w:jc w:val="both"/>
        <w:rPr>
          <w:rFonts w:ascii="Arial" w:eastAsia="Times New Roman" w:hAnsi="Arial" w:cs="Arial"/>
          <w:sz w:val="24"/>
          <w:szCs w:val="24"/>
          <w:lang w:eastAsia="hr-HR"/>
        </w:rPr>
      </w:pPr>
    </w:p>
    <w:p w14:paraId="673F022B" w14:textId="77777777" w:rsidR="007075DC" w:rsidRPr="009F18AF" w:rsidRDefault="007075DC">
      <w:pPr>
        <w:rPr>
          <w:rFonts w:ascii="Arial" w:hAnsi="Arial" w:cs="Arial"/>
          <w:sz w:val="24"/>
          <w:szCs w:val="24"/>
        </w:rPr>
      </w:pPr>
    </w:p>
    <w:sectPr w:rsidR="007075DC" w:rsidRPr="009F18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04A0" w14:textId="77777777" w:rsidR="009B6F5C" w:rsidRDefault="009B6F5C">
      <w:pPr>
        <w:spacing w:after="0" w:line="240" w:lineRule="auto"/>
      </w:pPr>
      <w:r>
        <w:separator/>
      </w:r>
    </w:p>
  </w:endnote>
  <w:endnote w:type="continuationSeparator" w:id="0">
    <w:p w14:paraId="15C18776" w14:textId="77777777" w:rsidR="009B6F5C" w:rsidRDefault="009B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596730"/>
      <w:docPartObj>
        <w:docPartGallery w:val="Page Numbers (Bottom of Page)"/>
        <w:docPartUnique/>
      </w:docPartObj>
    </w:sdtPr>
    <w:sdtEndPr/>
    <w:sdtContent>
      <w:p w14:paraId="5FD0FBB4" w14:textId="77777777" w:rsidR="00BD41E9" w:rsidRDefault="0087535C">
        <w:pPr>
          <w:pStyle w:val="Podnoje"/>
          <w:jc w:val="center"/>
        </w:pPr>
        <w:r>
          <w:fldChar w:fldCharType="begin"/>
        </w:r>
        <w:r>
          <w:instrText>PAGE   \* MERGEFORMAT</w:instrText>
        </w:r>
        <w:r>
          <w:fldChar w:fldCharType="separate"/>
        </w:r>
        <w:r>
          <w:t>2</w:t>
        </w:r>
        <w:r>
          <w:fldChar w:fldCharType="end"/>
        </w:r>
      </w:p>
    </w:sdtContent>
  </w:sdt>
  <w:p w14:paraId="6F550021" w14:textId="77777777" w:rsidR="00BD41E9" w:rsidRDefault="009B6F5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1AB7" w14:textId="77777777" w:rsidR="009B6F5C" w:rsidRDefault="009B6F5C">
      <w:pPr>
        <w:spacing w:after="0" w:line="240" w:lineRule="auto"/>
      </w:pPr>
      <w:r>
        <w:separator/>
      </w:r>
    </w:p>
  </w:footnote>
  <w:footnote w:type="continuationSeparator" w:id="0">
    <w:p w14:paraId="040CD166" w14:textId="77777777" w:rsidR="009B6F5C" w:rsidRDefault="009B6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70"/>
    <w:multiLevelType w:val="multilevel"/>
    <w:tmpl w:val="4F0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24CF1"/>
    <w:multiLevelType w:val="multilevel"/>
    <w:tmpl w:val="1BD4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E2B49"/>
    <w:multiLevelType w:val="multilevel"/>
    <w:tmpl w:val="B00E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55F0C"/>
    <w:multiLevelType w:val="multilevel"/>
    <w:tmpl w:val="3AD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90CA4"/>
    <w:multiLevelType w:val="multilevel"/>
    <w:tmpl w:val="56FC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C10AA"/>
    <w:multiLevelType w:val="multilevel"/>
    <w:tmpl w:val="DBA0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620D2"/>
    <w:multiLevelType w:val="hybridMultilevel"/>
    <w:tmpl w:val="1D14C876"/>
    <w:lvl w:ilvl="0" w:tplc="0F523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0F5C68"/>
    <w:multiLevelType w:val="multilevel"/>
    <w:tmpl w:val="3F7E2A68"/>
    <w:lvl w:ilvl="0">
      <w:start w:val="1"/>
      <w:numFmt w:val="decimal"/>
      <w:lvlText w:val="%1."/>
      <w:lvlJc w:val="left"/>
      <w:pPr>
        <w:ind w:left="420" w:hanging="360"/>
      </w:pPr>
      <w:rPr>
        <w:b/>
        <w:u w:val="none"/>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rPr>
        <w:b/>
        <w:bCs/>
        <w:color w:val="auto"/>
      </w:r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4F565A92"/>
    <w:multiLevelType w:val="hybridMultilevel"/>
    <w:tmpl w:val="7A826ADA"/>
    <w:lvl w:ilvl="0" w:tplc="3B105D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495EA8"/>
    <w:multiLevelType w:val="multilevel"/>
    <w:tmpl w:val="2FB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E7181"/>
    <w:multiLevelType w:val="multilevel"/>
    <w:tmpl w:val="516E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503124"/>
    <w:multiLevelType w:val="multilevel"/>
    <w:tmpl w:val="D57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C5998"/>
    <w:multiLevelType w:val="multilevel"/>
    <w:tmpl w:val="AA96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0627A5"/>
    <w:multiLevelType w:val="multilevel"/>
    <w:tmpl w:val="326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155AF"/>
    <w:multiLevelType w:val="multilevel"/>
    <w:tmpl w:val="DBD2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674F98"/>
    <w:multiLevelType w:val="multilevel"/>
    <w:tmpl w:val="735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64EFB"/>
    <w:multiLevelType w:val="multilevel"/>
    <w:tmpl w:val="532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31691"/>
    <w:multiLevelType w:val="multilevel"/>
    <w:tmpl w:val="CC52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86175"/>
    <w:multiLevelType w:val="multilevel"/>
    <w:tmpl w:val="0FA2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B129E1"/>
    <w:multiLevelType w:val="multilevel"/>
    <w:tmpl w:val="C6F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E62DD"/>
    <w:multiLevelType w:val="hybridMultilevel"/>
    <w:tmpl w:val="BD2CD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7"/>
  </w:num>
  <w:num w:numId="5">
    <w:abstractNumId w:val="19"/>
  </w:num>
  <w:num w:numId="6">
    <w:abstractNumId w:val="15"/>
  </w:num>
  <w:num w:numId="7">
    <w:abstractNumId w:val="2"/>
  </w:num>
  <w:num w:numId="8">
    <w:abstractNumId w:val="16"/>
  </w:num>
  <w:num w:numId="9">
    <w:abstractNumId w:val="5"/>
  </w:num>
  <w:num w:numId="10">
    <w:abstractNumId w:val="11"/>
  </w:num>
  <w:num w:numId="11">
    <w:abstractNumId w:val="13"/>
  </w:num>
  <w:num w:numId="12">
    <w:abstractNumId w:val="1"/>
  </w:num>
  <w:num w:numId="13">
    <w:abstractNumId w:val="9"/>
  </w:num>
  <w:num w:numId="14">
    <w:abstractNumId w:val="14"/>
  </w:num>
  <w:num w:numId="15">
    <w:abstractNumId w:val="3"/>
  </w:num>
  <w:num w:numId="16">
    <w:abstractNumId w:val="4"/>
  </w:num>
  <w:num w:numId="17">
    <w:abstractNumId w:val="18"/>
  </w:num>
  <w:num w:numId="18">
    <w:abstractNumId w:val="20"/>
  </w:num>
  <w:num w:numId="19">
    <w:abstractNumId w:val="7"/>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03"/>
    <w:rsid w:val="00055571"/>
    <w:rsid w:val="000D7126"/>
    <w:rsid w:val="00125103"/>
    <w:rsid w:val="00146BBB"/>
    <w:rsid w:val="001A1D2E"/>
    <w:rsid w:val="002638C1"/>
    <w:rsid w:val="00296D8B"/>
    <w:rsid w:val="00367E20"/>
    <w:rsid w:val="00485DE4"/>
    <w:rsid w:val="004C13CF"/>
    <w:rsid w:val="004D1411"/>
    <w:rsid w:val="0055568D"/>
    <w:rsid w:val="005761AD"/>
    <w:rsid w:val="005813E7"/>
    <w:rsid w:val="0061491A"/>
    <w:rsid w:val="00615A25"/>
    <w:rsid w:val="00706263"/>
    <w:rsid w:val="007075DC"/>
    <w:rsid w:val="00707FEF"/>
    <w:rsid w:val="00721B8A"/>
    <w:rsid w:val="007314B5"/>
    <w:rsid w:val="00862DDB"/>
    <w:rsid w:val="00864B03"/>
    <w:rsid w:val="008664EF"/>
    <w:rsid w:val="0087535C"/>
    <w:rsid w:val="00896ED7"/>
    <w:rsid w:val="008B7DDD"/>
    <w:rsid w:val="008F30BB"/>
    <w:rsid w:val="00964634"/>
    <w:rsid w:val="009B6F5C"/>
    <w:rsid w:val="009F18AF"/>
    <w:rsid w:val="00A02E20"/>
    <w:rsid w:val="00AE6798"/>
    <w:rsid w:val="00B16207"/>
    <w:rsid w:val="00B61D5D"/>
    <w:rsid w:val="00B72440"/>
    <w:rsid w:val="00B80169"/>
    <w:rsid w:val="00BD1F04"/>
    <w:rsid w:val="00BF06FE"/>
    <w:rsid w:val="00C132CD"/>
    <w:rsid w:val="00C55F5E"/>
    <w:rsid w:val="00CA117E"/>
    <w:rsid w:val="00CE02B3"/>
    <w:rsid w:val="00D30337"/>
    <w:rsid w:val="00D33ECC"/>
    <w:rsid w:val="00E14D9A"/>
    <w:rsid w:val="00E617F1"/>
    <w:rsid w:val="00F62D21"/>
    <w:rsid w:val="00F6538A"/>
    <w:rsid w:val="00F72F1E"/>
    <w:rsid w:val="00F83E66"/>
    <w:rsid w:val="00F875F6"/>
    <w:rsid w:val="00FA0B9A"/>
    <w:rsid w:val="00FA4FCA"/>
    <w:rsid w:val="00FE4424"/>
    <w:rsid w:val="00FF7E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06EF"/>
  <w15:chartTrackingRefBased/>
  <w15:docId w15:val="{BB5B4B60-7AEF-4DD0-A1B0-D2E38F9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1A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64B03"/>
    <w:rPr>
      <w:color w:val="0000FF"/>
      <w:u w:val="single"/>
    </w:rPr>
  </w:style>
  <w:style w:type="paragraph" w:styleId="Odlomakpopisa">
    <w:name w:val="List Paragraph"/>
    <w:basedOn w:val="Normal"/>
    <w:uiPriority w:val="34"/>
    <w:qFormat/>
    <w:rsid w:val="00864B03"/>
    <w:pPr>
      <w:ind w:left="720"/>
      <w:contextualSpacing/>
    </w:pPr>
  </w:style>
  <w:style w:type="paragraph" w:styleId="StandardWeb">
    <w:name w:val="Normal (Web)"/>
    <w:basedOn w:val="Normal"/>
    <w:uiPriority w:val="99"/>
    <w:unhideWhenUsed/>
    <w:rsid w:val="00864B0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64B0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64B03"/>
  </w:style>
  <w:style w:type="paragraph" w:styleId="Bezproreda">
    <w:name w:val="No Spacing"/>
    <w:uiPriority w:val="1"/>
    <w:qFormat/>
    <w:rsid w:val="00FF7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24</Pages>
  <Words>6462</Words>
  <Characters>36835</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Robotić</dc:creator>
  <cp:keywords/>
  <dc:description/>
  <cp:lastModifiedBy>Danijel Robotić</cp:lastModifiedBy>
  <cp:revision>43</cp:revision>
  <dcterms:created xsi:type="dcterms:W3CDTF">2022-01-02T11:55:00Z</dcterms:created>
  <dcterms:modified xsi:type="dcterms:W3CDTF">2022-01-12T21:09:00Z</dcterms:modified>
</cp:coreProperties>
</file>